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78" w:rsidRPr="00AE42EC" w:rsidRDefault="00435BE0" w:rsidP="00074378">
      <w:pPr>
        <w:pStyle w:val="Heading5"/>
        <w:jc w:val="center"/>
        <w:rPr>
          <w:rFonts w:asciiTheme="minorBidi" w:hAnsiTheme="minorBidi" w:cstheme="minorBidi"/>
          <w:b/>
          <w:sz w:val="32"/>
          <w:szCs w:val="32"/>
          <w:lang w:val="en-US"/>
        </w:rPr>
      </w:pPr>
      <w:r w:rsidRPr="00AE42EC">
        <w:rPr>
          <w:rFonts w:asciiTheme="minorBidi" w:hAnsiTheme="minorBidi" w:cstheme="minorBidi"/>
          <w:noProof/>
          <w:lang w:val="en-US" w:eastAsia="zh-TW"/>
        </w:rPr>
        <w:drawing>
          <wp:inline distT="0" distB="0" distL="0" distR="0" wp14:anchorId="4997FB47" wp14:editId="668FA61C">
            <wp:extent cx="1247775" cy="1098550"/>
            <wp:effectExtent l="0" t="0" r="9525" b="635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98550"/>
                    </a:xfrm>
                    <a:prstGeom prst="rect">
                      <a:avLst/>
                    </a:prstGeom>
                    <a:noFill/>
                    <a:ln>
                      <a:noFill/>
                    </a:ln>
                  </pic:spPr>
                </pic:pic>
              </a:graphicData>
            </a:graphic>
          </wp:inline>
        </w:drawing>
      </w:r>
    </w:p>
    <w:p w:rsidR="00435BE0" w:rsidRPr="00AE42EC" w:rsidRDefault="005A511E" w:rsidP="00074378">
      <w:pPr>
        <w:pStyle w:val="Heading5"/>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AFRICAN UNION</w:t>
      </w:r>
      <w:r w:rsidR="00813B8A" w:rsidRPr="00AE42EC">
        <w:rPr>
          <w:rFonts w:asciiTheme="minorBidi" w:hAnsiTheme="minorBidi" w:cstheme="minorBidi"/>
          <w:b/>
          <w:sz w:val="32"/>
          <w:szCs w:val="32"/>
          <w:lang w:val="en-US"/>
        </w:rPr>
        <w:t xml:space="preserve"> COMMISSION</w:t>
      </w:r>
    </w:p>
    <w:p w:rsidR="007140AF" w:rsidRPr="00AE42EC" w:rsidRDefault="007140AF" w:rsidP="007140AF">
      <w:pPr>
        <w:tabs>
          <w:tab w:val="left" w:pos="720"/>
          <w:tab w:val="right" w:leader="dot" w:pos="8640"/>
        </w:tabs>
        <w:jc w:val="center"/>
        <w:rPr>
          <w:rFonts w:asciiTheme="minorBidi" w:hAnsiTheme="minorBidi" w:cstheme="minorBidi"/>
          <w:b/>
          <w:sz w:val="32"/>
          <w:szCs w:val="32"/>
          <w:lang w:val="en-US"/>
        </w:rPr>
      </w:pPr>
    </w:p>
    <w:p w:rsidR="005A511E" w:rsidRDefault="005A511E" w:rsidP="00435BE0">
      <w:pPr>
        <w:tabs>
          <w:tab w:val="left" w:pos="720"/>
          <w:tab w:val="right" w:leader="dot" w:pos="8640"/>
        </w:tabs>
        <w:jc w:val="center"/>
        <w:rPr>
          <w:rFonts w:asciiTheme="minorBidi" w:hAnsiTheme="minorBidi" w:cstheme="minorBidi"/>
          <w:b/>
          <w:sz w:val="32"/>
          <w:szCs w:val="32"/>
          <w:lang w:val="en-US"/>
        </w:rPr>
      </w:pPr>
    </w:p>
    <w:p w:rsidR="007710E1" w:rsidRDefault="007710E1" w:rsidP="00435BE0">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435BE0">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REQUEST FOR PROPOSALS</w:t>
      </w: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p>
    <w:p w:rsidR="00813B8A" w:rsidRDefault="00813B8A"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813B8A" w:rsidP="005A511E">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for</w:t>
      </w:r>
      <w:r w:rsidR="005A511E" w:rsidRPr="00AE42EC">
        <w:rPr>
          <w:rFonts w:asciiTheme="minorBidi" w:hAnsiTheme="minorBidi" w:cstheme="minorBidi"/>
          <w:b/>
          <w:sz w:val="32"/>
          <w:szCs w:val="32"/>
          <w:lang w:val="en-US"/>
        </w:rPr>
        <w:t xml:space="preserve"> </w:t>
      </w:r>
    </w:p>
    <w:p w:rsidR="00435BE0" w:rsidRDefault="00435BE0"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5A511E">
      <w:pPr>
        <w:tabs>
          <w:tab w:val="left" w:pos="720"/>
          <w:tab w:val="right" w:leader="dot" w:pos="8640"/>
        </w:tabs>
        <w:jc w:val="center"/>
        <w:rPr>
          <w:rFonts w:asciiTheme="minorBidi" w:hAnsiTheme="minorBidi" w:cstheme="minorBidi"/>
          <w:b/>
          <w:sz w:val="32"/>
          <w:szCs w:val="32"/>
          <w:lang w:val="en-US"/>
        </w:rPr>
      </w:pPr>
    </w:p>
    <w:p w:rsidR="00FD644B" w:rsidRPr="00FD644B" w:rsidRDefault="00FD644B" w:rsidP="00FD644B">
      <w:pPr>
        <w:tabs>
          <w:tab w:val="left" w:pos="720"/>
          <w:tab w:val="right" w:leader="dot" w:pos="8640"/>
        </w:tabs>
        <w:jc w:val="center"/>
        <w:rPr>
          <w:rFonts w:asciiTheme="minorBidi" w:hAnsiTheme="minorBidi" w:cstheme="minorBidi"/>
          <w:b/>
          <w:sz w:val="32"/>
          <w:szCs w:val="32"/>
          <w:lang w:val="en-US"/>
        </w:rPr>
      </w:pPr>
      <w:r w:rsidRPr="00FD644B">
        <w:rPr>
          <w:rFonts w:asciiTheme="minorBidi" w:hAnsiTheme="minorBidi" w:cstheme="minorBidi"/>
          <w:b/>
          <w:sz w:val="32"/>
          <w:szCs w:val="32"/>
          <w:lang w:val="en-US"/>
        </w:rPr>
        <w:t>CONSULTANCY SERVICES TO CONDUCT MID-TERM REVIEW OF THE AGENDA 2063 FIRST TEN-YEAR IMPLEMENTATION PLAN (FTYIP) AND</w:t>
      </w:r>
    </w:p>
    <w:p w:rsidR="005E67C3" w:rsidRDefault="00FD644B" w:rsidP="00FD644B">
      <w:pPr>
        <w:tabs>
          <w:tab w:val="left" w:pos="720"/>
          <w:tab w:val="right" w:leader="dot" w:pos="8640"/>
        </w:tabs>
        <w:jc w:val="center"/>
        <w:rPr>
          <w:rFonts w:asciiTheme="minorBidi" w:hAnsiTheme="minorBidi" w:cstheme="minorBidi"/>
          <w:b/>
          <w:sz w:val="30"/>
          <w:szCs w:val="30"/>
        </w:rPr>
      </w:pPr>
      <w:r w:rsidRPr="00FD644B">
        <w:rPr>
          <w:rFonts w:asciiTheme="minorBidi" w:hAnsiTheme="minorBidi" w:cstheme="minorBidi"/>
          <w:b/>
          <w:sz w:val="32"/>
          <w:szCs w:val="32"/>
          <w:lang w:val="en-US"/>
        </w:rPr>
        <w:t>AGENDA 2063 FLAGSHIP PROJECTS</w:t>
      </w:r>
    </w:p>
    <w:p w:rsidR="007710E1" w:rsidRPr="00AE42EC" w:rsidRDefault="007710E1" w:rsidP="00435BE0">
      <w:pPr>
        <w:tabs>
          <w:tab w:val="left" w:pos="720"/>
          <w:tab w:val="right" w:leader="dot" w:pos="8640"/>
        </w:tabs>
        <w:jc w:val="center"/>
        <w:rPr>
          <w:rFonts w:asciiTheme="minorBidi" w:hAnsiTheme="minorBidi" w:cstheme="minorBidi"/>
          <w:b/>
          <w:sz w:val="30"/>
          <w:szCs w:val="30"/>
        </w:rPr>
      </w:pPr>
    </w:p>
    <w:p w:rsidR="005E67C3" w:rsidRDefault="005E67C3" w:rsidP="00435BE0">
      <w:pPr>
        <w:tabs>
          <w:tab w:val="left" w:pos="720"/>
          <w:tab w:val="right" w:leader="dot" w:pos="8640"/>
        </w:tabs>
        <w:jc w:val="center"/>
        <w:rPr>
          <w:rFonts w:asciiTheme="minorBidi" w:hAnsiTheme="minorBidi" w:cstheme="minorBidi"/>
          <w:b/>
          <w:sz w:val="30"/>
          <w:szCs w:val="30"/>
        </w:rPr>
      </w:pPr>
    </w:p>
    <w:p w:rsidR="007710E1" w:rsidRPr="00AE42EC" w:rsidRDefault="007710E1" w:rsidP="00435BE0">
      <w:pPr>
        <w:tabs>
          <w:tab w:val="left" w:pos="720"/>
          <w:tab w:val="right" w:leader="dot" w:pos="8640"/>
        </w:tabs>
        <w:jc w:val="center"/>
        <w:rPr>
          <w:rFonts w:asciiTheme="minorBidi" w:hAnsiTheme="minorBidi" w:cstheme="minorBidi"/>
          <w:b/>
          <w:sz w:val="30"/>
          <w:szCs w:val="30"/>
        </w:rPr>
      </w:pPr>
    </w:p>
    <w:p w:rsidR="00813B8A" w:rsidRPr="00AE42EC" w:rsidRDefault="007710E1" w:rsidP="00FD644B">
      <w:pPr>
        <w:tabs>
          <w:tab w:val="left" w:pos="720"/>
          <w:tab w:val="right" w:leader="dot" w:pos="8640"/>
        </w:tabs>
        <w:jc w:val="center"/>
        <w:rPr>
          <w:rFonts w:asciiTheme="minorBidi" w:hAnsiTheme="minorBidi" w:cstheme="minorBidi"/>
          <w:b/>
          <w:sz w:val="30"/>
          <w:szCs w:val="30"/>
          <w:lang w:val="en-US"/>
        </w:rPr>
      </w:pPr>
      <w:r w:rsidRPr="007710E1">
        <w:rPr>
          <w:rFonts w:asciiTheme="minorBidi" w:hAnsiTheme="minorBidi" w:cstheme="minorBidi"/>
          <w:b/>
          <w:sz w:val="30"/>
          <w:szCs w:val="30"/>
          <w:lang w:val="en-US"/>
        </w:rPr>
        <w:t xml:space="preserve">Reference No.: </w:t>
      </w:r>
      <w:r w:rsidR="00FD644B">
        <w:rPr>
          <w:rFonts w:asciiTheme="minorBidi" w:hAnsiTheme="minorBidi" w:cstheme="minorBidi"/>
          <w:b/>
          <w:sz w:val="30"/>
          <w:szCs w:val="30"/>
          <w:lang w:val="en-US"/>
        </w:rPr>
        <w:t>AUC/SPPMERM/C/011</w:t>
      </w:r>
    </w:p>
    <w:p w:rsidR="00813B8A" w:rsidRPr="00AE42EC" w:rsidRDefault="00813B8A"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813B8A" w:rsidRDefault="00813B8A" w:rsidP="0095092B">
      <w:pPr>
        <w:jc w:val="center"/>
        <w:rPr>
          <w:rFonts w:asciiTheme="minorBidi" w:hAnsiTheme="minorBidi" w:cstheme="minorBidi"/>
          <w:b/>
          <w:sz w:val="28"/>
        </w:rPr>
      </w:pPr>
      <w:r w:rsidRPr="00AE42EC">
        <w:rPr>
          <w:rFonts w:asciiTheme="minorBidi" w:hAnsiTheme="minorBidi" w:cstheme="minorBidi"/>
          <w:b/>
          <w:sz w:val="28"/>
        </w:rPr>
        <w:t>Issued on:</w:t>
      </w:r>
      <w:r w:rsidRPr="00AE42EC">
        <w:rPr>
          <w:rFonts w:asciiTheme="minorBidi" w:hAnsiTheme="minorBidi" w:cstheme="minorBidi"/>
          <w:b/>
          <w:color w:val="1F497D" w:themeColor="text2"/>
          <w:sz w:val="28"/>
        </w:rPr>
        <w:t xml:space="preserve"> </w:t>
      </w:r>
      <w:r w:rsidR="0095092B">
        <w:rPr>
          <w:rFonts w:asciiTheme="minorBidi" w:hAnsiTheme="minorBidi" w:cstheme="minorBidi"/>
          <w:b/>
          <w:sz w:val="28"/>
        </w:rPr>
        <w:t>7</w:t>
      </w:r>
      <w:r w:rsidR="0095092B" w:rsidRPr="0095092B">
        <w:rPr>
          <w:rFonts w:asciiTheme="minorBidi" w:hAnsiTheme="minorBidi" w:cstheme="minorBidi"/>
          <w:b/>
          <w:sz w:val="28"/>
          <w:vertAlign w:val="superscript"/>
        </w:rPr>
        <w:t>th</w:t>
      </w:r>
      <w:r w:rsidR="0095092B">
        <w:rPr>
          <w:rFonts w:asciiTheme="minorBidi" w:hAnsiTheme="minorBidi" w:cstheme="minorBidi"/>
          <w:b/>
          <w:sz w:val="28"/>
        </w:rPr>
        <w:t xml:space="preserve"> October</w:t>
      </w:r>
      <w:r w:rsidR="00FD644B">
        <w:rPr>
          <w:rFonts w:asciiTheme="minorBidi" w:hAnsiTheme="minorBidi" w:cstheme="minorBidi"/>
          <w:b/>
          <w:sz w:val="28"/>
        </w:rPr>
        <w:t xml:space="preserve"> </w:t>
      </w:r>
      <w:r w:rsidR="00FC63EC">
        <w:rPr>
          <w:rFonts w:asciiTheme="minorBidi" w:hAnsiTheme="minorBidi" w:cstheme="minorBidi"/>
          <w:b/>
          <w:sz w:val="28"/>
        </w:rPr>
        <w:t>2019</w:t>
      </w:r>
    </w:p>
    <w:p w:rsidR="00E80BEB" w:rsidRDefault="00E80BEB" w:rsidP="00FC63EC">
      <w:pPr>
        <w:jc w:val="center"/>
        <w:rPr>
          <w:rFonts w:asciiTheme="minorBidi" w:hAnsiTheme="minorBidi" w:cstheme="minorBidi"/>
          <w:b/>
          <w:sz w:val="28"/>
        </w:rPr>
      </w:pPr>
    </w:p>
    <w:p w:rsidR="00E80BEB" w:rsidRDefault="00E80BEB" w:rsidP="00FC63EC">
      <w:pPr>
        <w:jc w:val="center"/>
        <w:rPr>
          <w:rFonts w:asciiTheme="minorBidi" w:hAnsiTheme="minorBidi" w:cstheme="minorBidi"/>
          <w:b/>
          <w:sz w:val="28"/>
        </w:rPr>
      </w:pPr>
    </w:p>
    <w:p w:rsidR="00E80BEB" w:rsidRPr="00AE42EC" w:rsidRDefault="00E80BEB" w:rsidP="00FC63EC">
      <w:pPr>
        <w:jc w:val="center"/>
        <w:rPr>
          <w:rFonts w:asciiTheme="minorBidi" w:hAnsiTheme="minorBidi" w:cstheme="minorBidi"/>
          <w:b/>
          <w:sz w:val="28"/>
        </w:rPr>
      </w:pPr>
    </w:p>
    <w:p w:rsidR="00813B8A" w:rsidRPr="00CC3CBF" w:rsidRDefault="00813B8A" w:rsidP="00435BE0">
      <w:pPr>
        <w:tabs>
          <w:tab w:val="left" w:pos="720"/>
          <w:tab w:val="right" w:leader="dot" w:pos="8640"/>
        </w:tabs>
        <w:jc w:val="center"/>
        <w:rPr>
          <w:rFonts w:asciiTheme="minorBidi" w:hAnsiTheme="minorBidi" w:cstheme="minorBidi"/>
          <w:b/>
          <w:sz w:val="36"/>
        </w:rPr>
      </w:pPr>
    </w:p>
    <w:p w:rsidR="00435BE0" w:rsidRPr="00AE42EC" w:rsidRDefault="00435BE0" w:rsidP="00435BE0">
      <w:pPr>
        <w:tabs>
          <w:tab w:val="left" w:pos="720"/>
          <w:tab w:val="right" w:leader="dot" w:pos="8640"/>
        </w:tabs>
        <w:jc w:val="center"/>
        <w:rPr>
          <w:rFonts w:asciiTheme="minorBidi" w:hAnsiTheme="minorBidi" w:cstheme="minorBidi"/>
          <w:b/>
          <w:sz w:val="28"/>
          <w:lang w:val="en-US"/>
        </w:rPr>
      </w:pPr>
    </w:p>
    <w:p w:rsidR="00435BE0" w:rsidRPr="00AE42EC" w:rsidRDefault="00435BE0"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813B8A" w:rsidRPr="00AE42EC" w:rsidRDefault="00813B8A" w:rsidP="00435BE0">
      <w:pPr>
        <w:tabs>
          <w:tab w:val="left" w:pos="720"/>
          <w:tab w:val="right" w:leader="dot" w:pos="8640"/>
        </w:tabs>
        <w:jc w:val="center"/>
        <w:rPr>
          <w:rFonts w:asciiTheme="minorBidi" w:hAnsiTheme="minorBidi" w:cstheme="minorBidi"/>
          <w:b/>
          <w:sz w:val="28"/>
          <w:lang w:val="en-US"/>
        </w:rPr>
      </w:pPr>
    </w:p>
    <w:p w:rsidR="00813B8A" w:rsidRPr="00AE42EC" w:rsidRDefault="00813B8A"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435BE0" w:rsidRPr="0095092B" w:rsidRDefault="00435BE0" w:rsidP="00435BE0">
      <w:pPr>
        <w:pStyle w:val="Heading1"/>
        <w:rPr>
          <w:rFonts w:asciiTheme="minorBidi" w:hAnsiTheme="minorBidi" w:cstheme="minorBidi"/>
          <w:lang w:val="fr-FR"/>
        </w:rPr>
      </w:pPr>
      <w:bookmarkStart w:id="0" w:name="_Toc441700275"/>
      <w:r w:rsidRPr="0095092B">
        <w:rPr>
          <w:rFonts w:asciiTheme="minorBidi" w:hAnsiTheme="minorBidi" w:cstheme="minorBidi"/>
          <w:lang w:val="fr-FR"/>
        </w:rPr>
        <w:t>CONTENTS</w:t>
      </w:r>
      <w:bookmarkEnd w:id="0"/>
    </w:p>
    <w:p w:rsidR="00435BE0" w:rsidRPr="0095092B" w:rsidRDefault="00435BE0" w:rsidP="00435BE0">
      <w:pPr>
        <w:pStyle w:val="BodyText"/>
        <w:rPr>
          <w:rFonts w:asciiTheme="minorBidi" w:hAnsiTheme="minorBidi" w:cstheme="minorBidi"/>
          <w:lang w:val="fr-FR"/>
        </w:rPr>
      </w:pPr>
    </w:p>
    <w:p w:rsidR="008873D0" w:rsidRPr="0095092B" w:rsidRDefault="00435BE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rPr>
        <w:fldChar w:fldCharType="begin"/>
      </w:r>
      <w:r w:rsidRPr="0095092B">
        <w:rPr>
          <w:rFonts w:asciiTheme="minorBidi" w:hAnsiTheme="minorBidi" w:cstheme="minorBidi"/>
          <w:lang w:val="en-US"/>
        </w:rPr>
        <w:instrText xml:space="preserve"> TOC \o "1-4" </w:instrText>
      </w:r>
      <w:r w:rsidRPr="00AE42EC">
        <w:rPr>
          <w:rFonts w:asciiTheme="minorBidi" w:hAnsiTheme="minorBidi" w:cstheme="minorBidi"/>
        </w:rPr>
        <w:fldChar w:fldCharType="separate"/>
      </w:r>
      <w:r w:rsidR="008873D0" w:rsidRPr="0095092B">
        <w:rPr>
          <w:rFonts w:asciiTheme="minorBidi" w:hAnsiTheme="minorBidi" w:cstheme="minorBidi"/>
          <w:noProof/>
          <w:lang w:val="en-US"/>
        </w:rPr>
        <w:t>CONTENTS</w:t>
      </w:r>
      <w:r w:rsidR="008873D0" w:rsidRPr="0095092B">
        <w:rPr>
          <w:rFonts w:asciiTheme="minorBidi" w:hAnsiTheme="minorBidi" w:cstheme="minorBidi"/>
          <w:noProof/>
          <w:lang w:val="en-US"/>
        </w:rPr>
        <w:tab/>
      </w:r>
      <w:r w:rsidR="008873D0" w:rsidRPr="00AE42EC">
        <w:rPr>
          <w:rFonts w:asciiTheme="minorBidi" w:hAnsiTheme="minorBidi" w:cstheme="minorBidi"/>
          <w:noProof/>
        </w:rPr>
        <w:fldChar w:fldCharType="begin"/>
      </w:r>
      <w:r w:rsidR="008873D0" w:rsidRPr="0095092B">
        <w:rPr>
          <w:rFonts w:asciiTheme="minorBidi" w:hAnsiTheme="minorBidi" w:cstheme="minorBidi"/>
          <w:noProof/>
          <w:lang w:val="en-US"/>
        </w:rPr>
        <w:instrText xml:space="preserve"> PAGEREF _Toc441700275 \h </w:instrText>
      </w:r>
      <w:r w:rsidR="008873D0" w:rsidRPr="00AE42EC">
        <w:rPr>
          <w:rFonts w:asciiTheme="minorBidi" w:hAnsiTheme="minorBidi" w:cstheme="minorBidi"/>
          <w:noProof/>
        </w:rPr>
      </w:r>
      <w:r w:rsidR="008873D0" w:rsidRPr="00AE42EC">
        <w:rPr>
          <w:rFonts w:asciiTheme="minorBidi" w:hAnsiTheme="minorBidi" w:cstheme="minorBidi"/>
          <w:noProof/>
        </w:rPr>
        <w:fldChar w:fldCharType="separate"/>
      </w:r>
      <w:r w:rsidR="005F2D55" w:rsidRPr="0095092B">
        <w:rPr>
          <w:rFonts w:asciiTheme="minorBidi" w:hAnsiTheme="minorBidi" w:cstheme="minorBidi"/>
          <w:noProof/>
          <w:lang w:val="en-US"/>
        </w:rPr>
        <w:t>2</w:t>
      </w:r>
      <w:r w:rsidR="008873D0" w:rsidRPr="00AE42EC">
        <w:rPr>
          <w:rFonts w:asciiTheme="minorBidi" w:hAnsiTheme="minorBidi" w:cstheme="minorBidi"/>
          <w:noProof/>
        </w:rPr>
        <w:fldChar w:fldCharType="end"/>
      </w:r>
    </w:p>
    <w:p w:rsidR="00E80BEB" w:rsidRPr="0095092B" w:rsidRDefault="00E80BEB">
      <w:pPr>
        <w:pStyle w:val="TOC1"/>
        <w:rPr>
          <w:rFonts w:asciiTheme="minorBidi" w:hAnsiTheme="minorBidi" w:cstheme="minorBidi"/>
          <w:noProof/>
          <w:lang w:val="en-US"/>
        </w:rPr>
      </w:pPr>
      <w:r w:rsidRPr="0095092B">
        <w:rPr>
          <w:rFonts w:asciiTheme="minorBidi" w:hAnsiTheme="minorBidi" w:cstheme="minorBidi"/>
          <w:noProof/>
          <w:lang w:val="en-US"/>
        </w:rPr>
        <w:t xml:space="preserve">SECTION 1 Invitation letter </w:t>
      </w:r>
      <w:r w:rsidRPr="0095092B">
        <w:rPr>
          <w:rFonts w:asciiTheme="minorBidi" w:hAnsiTheme="minorBidi" w:cstheme="minorBidi"/>
          <w:noProof/>
          <w:lang w:val="en-US"/>
        </w:rPr>
        <w:tab/>
        <w:t>3</w:t>
      </w:r>
    </w:p>
    <w:p w:rsidR="008873D0" w:rsidRPr="00FC63EC" w:rsidRDefault="008873D0">
      <w:pPr>
        <w:pStyle w:val="TOC1"/>
        <w:rPr>
          <w:rFonts w:asciiTheme="minorBidi" w:eastAsiaTheme="minorEastAsia" w:hAnsiTheme="minorBidi" w:cstheme="minorBidi"/>
          <w:caps w:val="0"/>
          <w:noProof/>
          <w:sz w:val="22"/>
          <w:szCs w:val="22"/>
          <w:lang w:val="en-US" w:eastAsia="zh-TW"/>
        </w:rPr>
      </w:pPr>
      <w:r w:rsidRPr="00FC63EC">
        <w:rPr>
          <w:rFonts w:asciiTheme="minorBidi" w:hAnsiTheme="minorBidi" w:cstheme="minorBidi"/>
          <w:noProof/>
          <w:lang w:val="en-US"/>
        </w:rPr>
        <w:t>Section 2 Information to Consultants</w:t>
      </w:r>
      <w:r w:rsidRPr="00FC63EC">
        <w:rPr>
          <w:rFonts w:asciiTheme="minorBidi" w:hAnsiTheme="minorBidi" w:cstheme="minorBidi"/>
          <w:noProof/>
          <w:lang w:val="en-US"/>
        </w:rPr>
        <w:tab/>
      </w:r>
      <w:r w:rsidRPr="00AE42EC">
        <w:rPr>
          <w:rFonts w:asciiTheme="minorBidi" w:hAnsiTheme="minorBidi" w:cstheme="minorBidi"/>
          <w:noProof/>
        </w:rPr>
        <w:fldChar w:fldCharType="begin"/>
      </w:r>
      <w:r w:rsidRPr="00FC63EC">
        <w:rPr>
          <w:rFonts w:asciiTheme="minorBidi" w:hAnsiTheme="minorBidi" w:cstheme="minorBidi"/>
          <w:noProof/>
          <w:lang w:val="en-US"/>
        </w:rPr>
        <w:instrText xml:space="preserve"> PAGEREF _Toc441700276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lang w:val="en-US"/>
        </w:rPr>
        <w:t>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1.</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Introduction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2.</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Clarification and Amendment of RFP Documents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8</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3.</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Preparation of Proposal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9</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4.</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Submission, Receipt, and Opening of Proposals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5.</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Proposal Evaluation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12</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6.</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Negotiations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7.</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Award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8.</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3 - Data Sheet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4.  Technical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5 - FINANCIAL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6 - Terms of Reference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w:t>
      </w:r>
      <w:r w:rsidRPr="00AE42EC">
        <w:rPr>
          <w:rFonts w:asciiTheme="minorBidi" w:hAnsiTheme="minorBidi" w:cstheme="minorBidi"/>
          <w:noProof/>
        </w:rPr>
        <w:fldChar w:fldCharType="end"/>
      </w:r>
    </w:p>
    <w:p w:rsidR="00435BE0" w:rsidRPr="00AE42EC" w:rsidRDefault="00435BE0" w:rsidP="00435BE0">
      <w:pPr>
        <w:pStyle w:val="BankNormal"/>
        <w:tabs>
          <w:tab w:val="left" w:pos="-1440"/>
          <w:tab w:val="left" w:pos="-720"/>
          <w:tab w:val="left" w:pos="0"/>
          <w:tab w:val="left" w:pos="626"/>
          <w:tab w:val="left" w:pos="1440"/>
          <w:tab w:val="left" w:pos="2160"/>
          <w:tab w:val="right" w:leader="dot" w:pos="9000"/>
          <w:tab w:val="left" w:leader="dot" w:pos="9679"/>
          <w:tab w:val="left" w:pos="10080"/>
        </w:tabs>
        <w:spacing w:before="120" w:after="120" w:line="360" w:lineRule="auto"/>
        <w:rPr>
          <w:rFonts w:asciiTheme="minorBidi" w:hAnsiTheme="minorBidi" w:cstheme="minorBidi"/>
        </w:rPr>
      </w:pPr>
      <w:r w:rsidRPr="00AE42EC">
        <w:rPr>
          <w:rFonts w:asciiTheme="minorBidi" w:hAnsiTheme="minorBidi" w:cstheme="minorBidi"/>
        </w:rPr>
        <w:fldChar w:fldCharType="end"/>
      </w:r>
    </w:p>
    <w:p w:rsidR="00435BE0" w:rsidRPr="00AE42EC" w:rsidRDefault="00435BE0" w:rsidP="00435BE0">
      <w:pPr>
        <w:jc w:val="both"/>
        <w:rPr>
          <w:rFonts w:asciiTheme="minorBidi" w:hAnsiTheme="minorBidi" w:cstheme="minorBidi"/>
          <w:b/>
          <w:sz w:val="28"/>
        </w:rPr>
      </w:pPr>
    </w:p>
    <w:p w:rsidR="00FE29CC" w:rsidRDefault="00FE29CC"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Pr="00AE42EC"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sectPr w:rsidR="00E80BEB" w:rsidRPr="00AE42EC">
          <w:headerReference w:type="default" r:id="rId9"/>
          <w:footerReference w:type="default" r:id="rId10"/>
          <w:pgSz w:w="11909" w:h="16834" w:code="9"/>
          <w:pgMar w:top="1440" w:right="1440" w:bottom="1440" w:left="1440" w:header="720" w:footer="720" w:gutter="0"/>
          <w:pgNumType w:start="1"/>
          <w:cols w:space="720"/>
        </w:sectPr>
      </w:pPr>
    </w:p>
    <w:p w:rsidR="005E67C3" w:rsidRPr="00AE42EC" w:rsidRDefault="00435BE0" w:rsidP="00435BE0">
      <w:pPr>
        <w:pStyle w:val="Heading1"/>
        <w:rPr>
          <w:rFonts w:asciiTheme="minorBidi" w:hAnsiTheme="minorBidi" w:cstheme="minorBidi"/>
        </w:rPr>
      </w:pPr>
      <w:bookmarkStart w:id="1" w:name="_Toc441700276"/>
      <w:r w:rsidRPr="00AE42EC">
        <w:rPr>
          <w:rFonts w:asciiTheme="minorBidi" w:hAnsiTheme="minorBidi" w:cstheme="minorBidi"/>
        </w:rPr>
        <w:lastRenderedPageBreak/>
        <w:t xml:space="preserve">Section 2 Information to </w:t>
      </w:r>
      <w:r w:rsidR="001D60B6" w:rsidRPr="00AE42EC">
        <w:rPr>
          <w:rFonts w:asciiTheme="minorBidi" w:hAnsiTheme="minorBidi" w:cstheme="minorBidi"/>
        </w:rPr>
        <w:t>Consultants</w:t>
      </w:r>
      <w:bookmarkEnd w:id="1"/>
    </w:p>
    <w:tbl>
      <w:tblPr>
        <w:tblpPr w:leftFromText="180" w:rightFromText="180" w:horzAnchor="margin" w:tblpY="561"/>
        <w:tblW w:w="9288" w:type="dxa"/>
        <w:tblLayout w:type="fixed"/>
        <w:tblLook w:val="0000" w:firstRow="0" w:lastRow="0" w:firstColumn="0" w:lastColumn="0" w:noHBand="0" w:noVBand="0"/>
      </w:tblPr>
      <w:tblGrid>
        <w:gridCol w:w="2178"/>
        <w:gridCol w:w="7110"/>
      </w:tblGrid>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2" w:name="_Toc441700277"/>
            <w:r w:rsidRPr="00AE42EC">
              <w:rPr>
                <w:rFonts w:asciiTheme="minorBidi" w:hAnsiTheme="minorBidi" w:cstheme="minorBidi"/>
              </w:rPr>
              <w:lastRenderedPageBreak/>
              <w:t>1.</w:t>
            </w:r>
            <w:r w:rsidRPr="00AE42EC">
              <w:rPr>
                <w:rFonts w:asciiTheme="minorBidi" w:hAnsiTheme="minorBidi" w:cstheme="minorBidi"/>
                <w:sz w:val="28"/>
              </w:rPr>
              <w:tab/>
            </w:r>
            <w:r w:rsidRPr="00AE42EC">
              <w:rPr>
                <w:rFonts w:asciiTheme="minorBidi" w:hAnsiTheme="minorBidi" w:cstheme="minorBidi"/>
              </w:rPr>
              <w:t>Introduction</w:t>
            </w:r>
            <w:bookmarkEnd w:id="2"/>
          </w:p>
        </w:tc>
        <w:tc>
          <w:tcPr>
            <w:tcW w:w="7110" w:type="dxa"/>
          </w:tcPr>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w:t>
            </w:r>
            <w:r w:rsidRPr="00AE42EC">
              <w:rPr>
                <w:rFonts w:asciiTheme="minorBidi" w:hAnsiTheme="minorBidi" w:cstheme="minorBidi"/>
              </w:rPr>
              <w:tab/>
              <w:t>The Client named in the Data Sheet will select a firm from those listed in the Letter of Invitation, in accordance with the method of selection specified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1.2</w:t>
            </w:r>
            <w:r w:rsidRPr="00AE42EC">
              <w:rPr>
                <w:rFonts w:asciiTheme="minorBidi" w:hAnsiTheme="minorBidi" w:cstheme="minorBidi"/>
              </w:rPr>
              <w:tab/>
              <w:t>The Consultants are invited to submit a Technical Proposal and a financial proposal, as specified in the Data Sheet for services required for the assignment named in the Data Sheet. The proposal will be the basis for contract negotiations and ultimately for a signed contract with the selected firm.</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1.3</w:t>
            </w:r>
            <w:r w:rsidRPr="00AE42EC">
              <w:rPr>
                <w:rFonts w:asciiTheme="minorBidi" w:hAnsiTheme="minorBidi" w:cstheme="minorBidi"/>
              </w:rPr>
              <w:tab/>
              <w:t>The assignment shall be implemented in accordance with any phasing indicated in the Data Sheet. When the assignment includes several phases, the performance of Consultant under each phase must be to the Client's satisfaction before work begins on the next phase.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1.4</w:t>
            </w:r>
            <w:r w:rsidRPr="00AE42EC">
              <w:rPr>
                <w:rFonts w:asciiTheme="minorBidi" w:hAnsiTheme="minorBidi" w:cstheme="minorBidi"/>
              </w:rPr>
              <w:tab/>
              <w:t>The Consultants must familiarise themselves with local (African) conditions and take them into account in preparing their proposals. To obtain first-hand information on the assignment and on the local conditions, Consultants are encouraged to visit the Client before submitting a proposal and to attend a pre-proposal conference if one is specified in the Data Sheet. Attending any specified pre-proposal conference is optional. Consultants representative should contact the officials named in the Data Sheet to arrange for their visit or to obtain additional information on any pre-proposal conference. Consultants should ensure that these officials are advised of the visit in adequate time to allow them to make appropriate arrangements.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1.5</w:t>
            </w:r>
            <w:r w:rsidRPr="00AE42EC">
              <w:rPr>
                <w:rFonts w:asciiTheme="minorBidi" w:hAnsiTheme="minorBidi" w:cstheme="minorBidi"/>
              </w:rPr>
              <w:tab/>
              <w:t xml:space="preserve">The Client will provide the inputs specified in the Data Sheet, assist the firm in obtaining requirements </w:t>
            </w:r>
            <w:r w:rsidRPr="00AE42EC">
              <w:rPr>
                <w:rFonts w:asciiTheme="minorBidi" w:hAnsiTheme="minorBidi" w:cstheme="minorBidi"/>
                <w:color w:val="000000" w:themeColor="text1"/>
              </w:rPr>
              <w:t>needed</w:t>
            </w:r>
            <w:r w:rsidRPr="00AE42EC">
              <w:rPr>
                <w:rFonts w:asciiTheme="minorBidi" w:hAnsiTheme="minorBidi" w:cstheme="minorBidi"/>
              </w:rPr>
              <w:t xml:space="preserve"> to carry out the services, and make available relevant project data and reports.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1.6</w:t>
            </w:r>
            <w:r w:rsidRPr="00AE42EC">
              <w:rPr>
                <w:rFonts w:asciiTheme="minorBidi" w:hAnsiTheme="minorBidi" w:cstheme="minorBidi"/>
              </w:rPr>
              <w:tab/>
              <w:t>Note that: (i) the costs of preparing the proposal and of negotiating the contract, including a visit to the Client, are not reimbursable as a direct cost of the assignment; and (ii) the Client is not bound to accept any of the proposals submitted.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1.7</w:t>
            </w:r>
            <w:r w:rsidRPr="00AE42EC">
              <w:rPr>
                <w:rFonts w:asciiTheme="minorBidi" w:hAnsiTheme="minorBidi" w:cstheme="minorBidi"/>
              </w:rPr>
              <w:tab/>
              <w:t xml:space="preserve">African Union policy requires Consultants to provide professional, objective, and impartial advice, and at all times hold the Client’s interests paramount, without any consideration for future work, and strictly avoid conflicts with other assignments or their own corporate interests. Consultants shall not be hired for any assignment that would be in conflict with their prior or current obligations to other clients, or that may place them in a position of not being able to carry out the assignment in the best interests of the Client. </w:t>
            </w: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lastRenderedPageBreak/>
              <w:t>1.7.1</w:t>
            </w:r>
            <w:r w:rsidRPr="00AE42EC">
              <w:rPr>
                <w:rFonts w:asciiTheme="minorBidi" w:hAnsiTheme="minorBidi" w:cstheme="minorBidi"/>
              </w:rPr>
              <w:tab/>
              <w:t>Without limitation on the generality of this rule, Consultants shall not be hired under the circumstances set forth below:</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
              <w:numPr>
                <w:ilvl w:val="0"/>
                <w:numId w:val="2"/>
              </w:numPr>
              <w:suppressAutoHyphens w:val="0"/>
              <w:spacing w:after="0"/>
              <w:rPr>
                <w:rFonts w:asciiTheme="minorBidi" w:hAnsiTheme="minorBidi" w:cstheme="minorBidi"/>
                <w:snapToGrid w:val="0"/>
              </w:rPr>
            </w:pPr>
            <w:r w:rsidRPr="00AE42EC">
              <w:rPr>
                <w:rFonts w:asciiTheme="minorBidi" w:hAnsiTheme="minorBidi" w:cstheme="minorBidi"/>
                <w:snapToGrid w:val="0"/>
              </w:rPr>
              <w:t>Conflict between contracting activities and procurement of goods, works or services: A firm that has been engaged to provide goods, works, or services for a project, and each of its affiliates, shall be disqualified from providing consulting services related to those goods, works or services. Conversely, a firm hired to provide consulting services for the preparation or implementation of a project, and each of its affiliates, shall be disqualified from subsequently providing goods, works or services resulting from or directly related to the firm’s contracting services for such preparation or implementation (other than a continuation of the firms earlier consulting services for the same project).</w:t>
            </w:r>
          </w:p>
          <w:p w:rsidR="005E67C3" w:rsidRPr="00AE42EC" w:rsidRDefault="005E67C3" w:rsidP="00E40A9B">
            <w:pPr>
              <w:pStyle w:val="BodyText"/>
              <w:suppressAutoHyphens w:val="0"/>
              <w:spacing w:after="0"/>
              <w:ind w:left="114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Conflict among contracting assignments: Neither Consultants (including their personnel and sub-Consultants) nor any of their affiliates shall be hired for any assignment that, by its nature, may be in conflict with another assignment of the Consultants.</w:t>
            </w:r>
          </w:p>
          <w:p w:rsidR="005E67C3" w:rsidRPr="00AE42EC" w:rsidRDefault="005E67C3" w:rsidP="00E40A9B">
            <w:pPr>
              <w:pStyle w:val="BodyText"/>
              <w:suppressAutoHyphens w:val="0"/>
              <w:spacing w:after="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Relationship with AUC staff: Consultants (including their personnel and sub-Consultants) that have a business or family relationship with a member of AUC staff (or of the Client staff, or of a beneficiary of the assignment) who are directly or indirectly involved in any part of: (i) the preparation of the TOR of the contract, (ii) the selection process for such contract, or (iii) supervision of such contract may not be awarded a contract.</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Indent3"/>
              <w:numPr>
                <w:ilvl w:val="2"/>
                <w:numId w:val="1"/>
              </w:numPr>
              <w:rPr>
                <w:rFonts w:asciiTheme="minorBidi" w:hAnsiTheme="minorBidi" w:cstheme="minorBidi"/>
                <w:snapToGrid w:val="0"/>
              </w:rPr>
            </w:pPr>
            <w:r w:rsidRPr="00AE42EC">
              <w:rPr>
                <w:rFonts w:asciiTheme="minorBidi" w:hAnsiTheme="minorBidi" w:cstheme="minorBidi"/>
              </w:rPr>
              <w:t xml:space="preserve">As indicated in paragraph 1.7.1 (a) above, Consultants may be hired for downstream work, when continuity is essential, in which case this possibility shall be indicated in the Data Sheet and the factors used for the selection of the consultant should take the likelihood of continuation into account. It will be the exclusive decision of the Client whether or not to have the downstream assignment carried out, and if it is carried out, which consultant will be hired for the purpose. </w:t>
            </w:r>
          </w:p>
          <w:p w:rsidR="005E67C3" w:rsidRPr="00AE42EC" w:rsidRDefault="005E67C3" w:rsidP="00E40A9B">
            <w:pPr>
              <w:pStyle w:val="BodyTextIndent3"/>
              <w:ind w:left="504" w:firstLine="0"/>
              <w:rPr>
                <w:rFonts w:asciiTheme="minorBidi" w:hAnsiTheme="minorBidi" w:cstheme="minorBidi"/>
                <w:snapToGrid w:val="0"/>
              </w:rPr>
            </w:pPr>
          </w:p>
          <w:p w:rsidR="005E67C3" w:rsidRPr="00AE42EC" w:rsidRDefault="005E67C3" w:rsidP="00E40A9B">
            <w:pPr>
              <w:pStyle w:val="BodyTextIndent3"/>
              <w:numPr>
                <w:ilvl w:val="2"/>
                <w:numId w:val="1"/>
              </w:numPr>
              <w:rPr>
                <w:rFonts w:asciiTheme="minorBidi" w:hAnsiTheme="minorBidi" w:cstheme="minorBidi"/>
              </w:rPr>
            </w:pPr>
            <w:r w:rsidRPr="00AE42EC">
              <w:rPr>
                <w:rFonts w:asciiTheme="minorBidi" w:hAnsiTheme="minorBidi" w:cstheme="minorBidi"/>
              </w:rPr>
              <w:t>In the event of 1.7.2. and in order to ensure f</w:t>
            </w:r>
            <w:r w:rsidRPr="00AE42EC">
              <w:rPr>
                <w:rFonts w:asciiTheme="minorBidi" w:hAnsiTheme="minorBidi" w:cstheme="minorBidi"/>
                <w:snapToGrid w:val="0"/>
              </w:rPr>
              <w:t xml:space="preserve">airness and transparency in the selection process, it is required that Consultants or their affiliates competing for a specific assignment do not derive a competitive </w:t>
            </w:r>
            <w:r w:rsidRPr="00AE42EC">
              <w:rPr>
                <w:rFonts w:asciiTheme="minorBidi" w:hAnsiTheme="minorBidi" w:cstheme="minorBidi"/>
                <w:snapToGrid w:val="0"/>
              </w:rPr>
              <w:lastRenderedPageBreak/>
              <w:t>advantage from having provided consulting services related to the assignment in question. To that end, all information that would in that respect give a consultant a competitive advantage shall be made available to all the short-listed Consultants together with the request for proposals.</w:t>
            </w:r>
          </w:p>
          <w:p w:rsidR="005E67C3" w:rsidRPr="00AE42EC" w:rsidRDefault="005E67C3" w:rsidP="00E40A9B">
            <w:pPr>
              <w:pStyle w:val="BodyTextIndent3"/>
              <w:rPr>
                <w:rFonts w:asciiTheme="minorBidi" w:hAnsiTheme="minorBidi" w:cstheme="minorBidi"/>
              </w:rPr>
            </w:pP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1.8</w:t>
            </w:r>
            <w:r w:rsidRPr="00AE42EC">
              <w:rPr>
                <w:rFonts w:asciiTheme="minorBidi" w:hAnsiTheme="minorBidi" w:cstheme="minorBidi"/>
              </w:rPr>
              <w:tab/>
              <w:t xml:space="preserve">The African Union requires that Officers of the AU, as well as Consultants/ </w:t>
            </w:r>
            <w:r w:rsidR="009515AC" w:rsidRPr="00AE42EC">
              <w:rPr>
                <w:rFonts w:asciiTheme="minorBidi" w:hAnsiTheme="minorBidi" w:cstheme="minorBidi"/>
              </w:rPr>
              <w:t>Consultnat</w:t>
            </w:r>
            <w:r w:rsidRPr="00AE42EC">
              <w:rPr>
                <w:rFonts w:asciiTheme="minorBidi" w:hAnsiTheme="minorBidi" w:cstheme="minorBidi"/>
              </w:rPr>
              <w:t xml:space="preserve">s/ Contractors/ observe the highest standard of </w:t>
            </w: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ethics during the procurement and execution of such contracts.</w:t>
            </w:r>
            <w:r w:rsidRPr="00AE42EC">
              <w:rPr>
                <w:rStyle w:val="FootnoteReference"/>
                <w:rFonts w:asciiTheme="minorBidi" w:hAnsiTheme="minorBidi" w:cstheme="minorBidi"/>
              </w:rPr>
              <w:footnoteReference w:id="1"/>
            </w:r>
            <w:r w:rsidRPr="00AE42EC">
              <w:rPr>
                <w:rFonts w:asciiTheme="minorBidi" w:hAnsiTheme="minorBidi" w:cstheme="minorBidi"/>
              </w:rPr>
              <w:t xml:space="preserve"> In pursuance of this policy the AU:</w:t>
            </w:r>
          </w:p>
          <w:p w:rsidR="005E67C3" w:rsidRPr="00AE42EC" w:rsidRDefault="005E67C3" w:rsidP="00E40A9B">
            <w:pPr>
              <w:keepNext/>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defines, for the purposes of this provision, the terms set forth below as follows:</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“corrupt practice”</w:t>
            </w:r>
            <w:r w:rsidRPr="00AE42EC">
              <w:rPr>
                <w:rStyle w:val="FootnoteReference"/>
                <w:rFonts w:asciiTheme="minorBidi" w:hAnsiTheme="minorBidi" w:cstheme="minorBidi"/>
              </w:rPr>
              <w:footnoteReference w:id="2"/>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“fraudulent practice”</w:t>
            </w:r>
            <w:r w:rsidRPr="00AE42EC">
              <w:rPr>
                <w:rStyle w:val="FootnoteReference"/>
                <w:rFonts w:asciiTheme="minorBidi" w:hAnsiTheme="minorBidi" w:cstheme="minorBidi"/>
              </w:rPr>
              <w:footnoteReference w:id="3"/>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“collusive practice”</w:t>
            </w:r>
            <w:r w:rsidRPr="00AE42EC">
              <w:rPr>
                <w:rStyle w:val="FootnoteReference"/>
                <w:rFonts w:asciiTheme="minorBidi" w:hAnsiTheme="minorBidi" w:cstheme="minorBidi"/>
              </w:rPr>
              <w:footnoteReference w:id="4"/>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“coercive practice”</w:t>
            </w:r>
            <w:r w:rsidRPr="00AE42EC">
              <w:rPr>
                <w:rStyle w:val="FootnoteReference"/>
                <w:rFonts w:asciiTheme="minorBidi" w:hAnsiTheme="minorBidi" w:cstheme="minorBidi"/>
              </w:rPr>
              <w:footnoteReference w:id="5"/>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lastRenderedPageBreak/>
              <w:t xml:space="preserve">“obstructive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 </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(b)   will reject a recommendation for award of contract if it determines that the Consultant recommended for award has, directly or through an agent, engaged in corrupt, fraudulent, collusive, coercive or obstructive practices in competing for the contract in question;</w:t>
            </w: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1.9</w:t>
            </w:r>
            <w:r w:rsidRPr="00AE42EC">
              <w:rPr>
                <w:rFonts w:asciiTheme="minorBidi" w:hAnsiTheme="minorBidi" w:cstheme="minorBidi"/>
              </w:rPr>
              <w:tab/>
              <w:t>Consultants shall not be under a declaration of ineligibility for corrupt, fraudulent, collusive, coercive or obstructive practices issued by the AUC in accordance with the above sub-paragraph 1.8.</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1.10</w:t>
            </w:r>
            <w:r w:rsidRPr="00AE42EC">
              <w:rPr>
                <w:rFonts w:asciiTheme="minorBidi" w:hAnsiTheme="minorBidi" w:cstheme="minorBidi"/>
              </w:rPr>
              <w:tab/>
            </w:r>
          </w:p>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1.11</w:t>
            </w:r>
            <w:r w:rsidRPr="00AE42EC">
              <w:rPr>
                <w:rFonts w:asciiTheme="minorBidi" w:hAnsiTheme="minorBidi" w:cstheme="minorBidi"/>
              </w:rPr>
              <w:tab/>
              <w:t>Consultants shall be aware of the provisions on fraud and corruption stated in the Standard Contract under the clauses indicated in the Data Sheet.</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tabs>
                <w:tab w:val="left" w:pos="360"/>
              </w:tabs>
              <w:ind w:left="360" w:hanging="360"/>
              <w:rPr>
                <w:rFonts w:asciiTheme="minorBidi" w:hAnsiTheme="minorBidi" w:cstheme="minorBidi"/>
              </w:rPr>
            </w:pPr>
            <w:bookmarkStart w:id="3" w:name="_Toc441700278"/>
            <w:r w:rsidRPr="00AE42EC">
              <w:rPr>
                <w:rFonts w:asciiTheme="minorBidi" w:hAnsiTheme="minorBidi" w:cstheme="minorBidi"/>
              </w:rPr>
              <w:lastRenderedPageBreak/>
              <w:t>2.</w:t>
            </w:r>
            <w:r w:rsidRPr="00AE42EC">
              <w:rPr>
                <w:rFonts w:asciiTheme="minorBidi" w:hAnsiTheme="minorBidi" w:cstheme="minorBidi"/>
              </w:rPr>
              <w:tab/>
              <w:t>Clarification and Amendment of RFP Documents</w:t>
            </w:r>
            <w:bookmarkEnd w:id="3"/>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2.1</w:t>
            </w:r>
            <w:r w:rsidRPr="00AE42EC">
              <w:rPr>
                <w:rFonts w:asciiTheme="minorBidi" w:hAnsiTheme="minorBidi" w:cstheme="minorBidi"/>
              </w:rPr>
              <w:tab/>
              <w:t>Consultants may request a clarification of any of the RFP documents up to the number of days indicated in the Data Sheet before the proposal submission date. Any request for clarification must be sent in writing by mail, facsimile, or electronic mail to the Client’s address indicated in the Data Sheet. The Client will respond by facsimile, courier or electronic mail to such requests and will send written copies of the response (including an explanation of the query but without identifying the source of inquiry) to all invited Consultants who intend to submit proposals.</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2.2</w:t>
            </w:r>
            <w:r w:rsidRPr="00AE42EC">
              <w:rPr>
                <w:rFonts w:asciiTheme="minorBidi" w:hAnsiTheme="minorBidi" w:cstheme="minorBidi"/>
              </w:rPr>
              <w:tab/>
              <w:t xml:space="preserve">At any time before the submission of proposals, the Client may, for any reason, whether at its own initiative or in response to a clarification requested by an invited firm, amend the RFP. Any amendment shall be issued in writing through addenda. Addenda shall be sent by mail, facsimile, </w:t>
            </w:r>
            <w:r w:rsidRPr="00AE42EC">
              <w:rPr>
                <w:rFonts w:asciiTheme="minorBidi" w:hAnsiTheme="minorBidi" w:cstheme="minorBidi"/>
              </w:rPr>
              <w:lastRenderedPageBreak/>
              <w:t>or electronic mail to all invited Consultants and will be binding on them. The Client may at its discretion extend the deadline for the submission of proposals.</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4" w:name="_Toc441700279"/>
            <w:r w:rsidRPr="00AE42EC">
              <w:rPr>
                <w:rFonts w:asciiTheme="minorBidi" w:hAnsiTheme="minorBidi" w:cstheme="minorBidi"/>
              </w:rPr>
              <w:lastRenderedPageBreak/>
              <w:t>3.</w:t>
            </w:r>
            <w:r w:rsidRPr="00AE42EC">
              <w:rPr>
                <w:rFonts w:asciiTheme="minorBidi" w:hAnsiTheme="minorBidi" w:cstheme="minorBidi"/>
              </w:rPr>
              <w:tab/>
              <w:t>Preparation of Proposal</w:t>
            </w:r>
            <w:bookmarkEnd w:id="4"/>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w:t>
            </w:r>
            <w:r w:rsidRPr="00AE42EC">
              <w:rPr>
                <w:rFonts w:asciiTheme="minorBidi" w:hAnsiTheme="minorBidi" w:cstheme="minorBidi"/>
              </w:rPr>
              <w:tab/>
              <w:t>Consultants are requested to submit a proposal (paragraph 1.2) written in the language(s) specified in the Data Sheet.</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t>Technical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3.2</w:t>
            </w:r>
            <w:r w:rsidRPr="00AE42EC">
              <w:rPr>
                <w:rFonts w:asciiTheme="minorBidi" w:hAnsiTheme="minorBidi" w:cstheme="minorBidi"/>
              </w:rPr>
              <w:tab/>
              <w:t>In preparing the Technical Proposal, Consultants are expected to examine the documents constituting this RFP in detail. Material deficiencies in providing the information requested may result in rejection of a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3.3</w:t>
            </w:r>
            <w:r w:rsidRPr="00AE42EC">
              <w:rPr>
                <w:rFonts w:asciiTheme="minorBidi" w:hAnsiTheme="minorBidi" w:cstheme="minorBidi"/>
              </w:rPr>
              <w:tab/>
              <w:t>While preparing the Technical Proposal, Consultants must give particular attention to the following:</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 xml:space="preserve">If a Consultant considers that it does not have all the expertise for the assignment, it may obtain a full range of expertise by associating with individual consultant(s) and/or other Consultants or entities in a joint venture or sub-consultancy, as appropriate. Consultants may associate with the other Consultants invited for this assignment only with approval of the Client as indicated in the Data Sheet. </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For assignments on a staff-time basis, the estimated number of professional staff-months is given in the Data Sheet. The proposal shall, however, be based on the number of professional staff-months estimated by the firm. For fixed-budget-based assignments, the available budget is given in the Data Sheet, and the Financial Proposal shall not exceed this budget.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It is desirable that the majority of the key professional staff proposed be permanent employees of the firm or have an extended and stable working relationship with it.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Proposed professional staff must, at a minimum, have the experience indicated in the Data Sheet, preferably working under conditions similar to those prevailing in the Country specified for Performance of the Services.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Alternative professional staff shall not be proposed, and only one Curriculum Vitae (CV) may be submitted for each position.</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 xml:space="preserve">Reports to be issued by the Consultants as part of this assignment must be in the language(s) specified in the Data Sheet.  </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3.4</w:t>
            </w:r>
            <w:r w:rsidRPr="00AE42EC">
              <w:rPr>
                <w:rFonts w:asciiTheme="minorBidi" w:hAnsiTheme="minorBidi" w:cstheme="minorBidi"/>
              </w:rPr>
              <w:tab/>
              <w:t>The Technical Proposal shall provide the following information using the Standard Forms attached in Section 4:</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A brief description of the firm’s organisation and an outline of recent experience on assignments (Section 4B) of a similar nature. For each assignment, the outline should indicate, inter-alia, the profiles of the staff proposed, duration of the assignment, contract amount, and the firm’s involvement.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Any comments or suggestions on the Terms of Reference and on the data, a list of services, and facilities to be provided by the Client (Section 4C).</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A description of the methodology and work plan for performing the assignment (Section 4D).</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The list of the proposed staff team by specialty, the tasks that would be assigned to each staff team member, and their timing (Section 4E).</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CVs recently signed by the proposed professional staff and the authorized representative submitting the proposal (Section 4F). Key information should include number of years working for the firm/entity and degree of responsibility held in various assignments during the last ten (10) years.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Estimates of the total staff input (professional and support staff; staff time) needed to carry out the assignment, supported by bar-chart diagrams showing the time proposed for each professional staff team member (Sections 4E and 4G).</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w:t>
            </w:r>
            <w:r w:rsidRPr="00AE42EC">
              <w:rPr>
                <w:rFonts w:asciiTheme="minorBidi" w:hAnsiTheme="minorBidi" w:cstheme="minorBidi"/>
              </w:rPr>
              <w:tab/>
              <w:t>A detailed description of the proposed methodology, staffing, and monitoring of training, if the Data Sheet specifies training as a major component of the assignment.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(viii)</w:t>
            </w:r>
            <w:r w:rsidRPr="00AE42EC">
              <w:rPr>
                <w:rFonts w:asciiTheme="minorBidi" w:hAnsiTheme="minorBidi" w:cstheme="minorBidi"/>
              </w:rPr>
              <w:tab/>
              <w:t>Any additional information requested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3.5</w:t>
            </w:r>
            <w:r w:rsidRPr="00AE42EC">
              <w:rPr>
                <w:rFonts w:asciiTheme="minorBidi" w:hAnsiTheme="minorBidi" w:cstheme="minorBidi"/>
              </w:rPr>
              <w:tab/>
              <w:t>The Technical Proposal shall not include any financial information.</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lastRenderedPageBreak/>
              <w:t>Financial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3.6</w:t>
            </w:r>
            <w:r w:rsidRPr="00AE42EC">
              <w:rPr>
                <w:rFonts w:asciiTheme="minorBidi" w:hAnsiTheme="minorBidi" w:cstheme="minorBidi"/>
              </w:rPr>
              <w:tab/>
              <w:t xml:space="preserve">In preparing the Financial Proposal, Consultants are expected to take into account the requirements and conditions outlined in the RFP documents. The Financial Proposal should follow the Standard Forms in Section 5. These list all costs associated with the assignment, including (a) remuneration for staff, (foreign and local, in the field and at headquarters); and (b) reimbursable expenses such as subsistence (per diem, housing), transportation (international </w:t>
            </w:r>
            <w:r w:rsidRPr="00AE42EC">
              <w:rPr>
                <w:rFonts w:asciiTheme="minorBidi" w:hAnsiTheme="minorBidi" w:cstheme="minorBidi"/>
              </w:rPr>
              <w:lastRenderedPageBreak/>
              <w:t>and local, for mobilisation and demobilisation), services and equipment (vehicles, office equipment, furniture, and supplies), office rent, insurance, printing of documents, surveys, and training, if it is a major component of the assignment. Where appropriate, these costs should be broken down by activity, and, if appropriate, into foreign and local expenditures.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3.7</w:t>
            </w:r>
            <w:r w:rsidRPr="00AE42EC">
              <w:rPr>
                <w:rFonts w:asciiTheme="minorBidi" w:hAnsiTheme="minorBidi" w:cstheme="minorBidi"/>
              </w:rPr>
              <w:tab/>
              <w:t xml:space="preserve">The Financial Proposal shall include all the costs the consultant incurs to provide the services (including travel expenses, translation, printing and the taxes the consultant pays for its business requirements by the law of the domicile country of the consultant), but shall exclude all local taxes levied within African Union Member States on the invoice issued by the consultant (such as local sales tax, services tax or withholding tax).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3.8</w:t>
            </w:r>
            <w:r w:rsidRPr="00AE42EC">
              <w:rPr>
                <w:rFonts w:asciiTheme="minorBidi" w:hAnsiTheme="minorBidi" w:cstheme="minorBidi"/>
              </w:rPr>
              <w:tab/>
              <w:t xml:space="preserve">Consultants may express the price of their services in any freely convertible currency. The Consultants may not use more than three foreign currencies. The Client may require Consultants to state the portion of their price representing local costs in the Currency of the Country specified for performance of the Services if so indicated in the Data Sheet.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3.9</w:t>
            </w:r>
            <w:r w:rsidRPr="00AE42EC">
              <w:rPr>
                <w:rFonts w:asciiTheme="minorBidi" w:hAnsiTheme="minorBidi" w:cstheme="minorBidi"/>
              </w:rPr>
              <w:tab/>
              <w:t>Commissions and gratuities, if any, paid or to be paid by Consultants and related to the assignment will be listed in the Financial Proposal submission form (Section 5A).</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3.10</w:t>
            </w:r>
            <w:r w:rsidRPr="00AE42EC">
              <w:rPr>
                <w:rFonts w:asciiTheme="minorBidi" w:hAnsiTheme="minorBidi" w:cstheme="minorBidi"/>
              </w:rPr>
              <w:tab/>
              <w:t xml:space="preserve">The Data Sheet indicates how long the proposals must remain valid after the submission date. During this period, the consultant is expected to keep available the professional staff proposed for the assignment. The Client will make its best effort to complete negotiations within this period. If the Client wishes to extend the validity period of the proposals, the Consultants who do not agree have the right not to extend the validity of their proposals. </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5" w:name="_Toc441700280"/>
            <w:r w:rsidRPr="00AE42EC">
              <w:rPr>
                <w:rFonts w:asciiTheme="minorBidi" w:hAnsiTheme="minorBidi" w:cstheme="minorBidi"/>
              </w:rPr>
              <w:lastRenderedPageBreak/>
              <w:t>4.</w:t>
            </w:r>
            <w:r w:rsidRPr="00AE42EC">
              <w:rPr>
                <w:rFonts w:asciiTheme="minorBidi" w:hAnsiTheme="minorBidi" w:cstheme="minorBidi"/>
              </w:rPr>
              <w:tab/>
              <w:t>Submission, Receipt, and Opening of Proposals</w:t>
            </w:r>
            <w:bookmarkEnd w:id="5"/>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4.1</w:t>
            </w:r>
            <w:r w:rsidRPr="00AE42EC">
              <w:rPr>
                <w:rFonts w:asciiTheme="minorBidi" w:hAnsiTheme="minorBidi" w:cstheme="minorBidi"/>
              </w:rPr>
              <w:tab/>
              <w:t>The original proposal (Technical Proposal and, if required, Financial Proposal; see paragraph 1.2) shall be prepared in indelible ink.  It shall contain no interlineations or overwriting, except as necessary to correct errors made by the firm itself.  Any such corrections must be initialled by the persons or person signing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4.2</w:t>
            </w:r>
            <w:r w:rsidRPr="00AE42EC">
              <w:rPr>
                <w:rFonts w:asciiTheme="minorBidi" w:hAnsiTheme="minorBidi" w:cstheme="minorBidi"/>
              </w:rPr>
              <w:tab/>
              <w:t>An authorised representative of the firm initials all pages of the proposal. The representative’s authorisation is confirmed by a written power of attorney accompanying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4.3</w:t>
            </w:r>
            <w:r w:rsidRPr="00AE42EC">
              <w:rPr>
                <w:rFonts w:asciiTheme="minorBidi" w:hAnsiTheme="minorBidi" w:cstheme="minorBidi"/>
              </w:rPr>
              <w:tab/>
              <w:t xml:space="preserve">For each proposal, the Consultants shall prepare the number of copies indicated in the Data Sheet. Each Technical Proposal and Financial Proposal shall be marked “Original” </w:t>
            </w:r>
            <w:r w:rsidRPr="00AE42EC">
              <w:rPr>
                <w:rFonts w:asciiTheme="minorBidi" w:hAnsiTheme="minorBidi" w:cstheme="minorBidi"/>
              </w:rPr>
              <w:lastRenderedPageBreak/>
              <w:t>or “Copy” as appropriate. If there are any discrepancies between the original and the copies of the proposal, the original will govern.</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4.4</w:t>
            </w:r>
            <w:r w:rsidRPr="00AE42EC">
              <w:rPr>
                <w:rFonts w:asciiTheme="minorBidi" w:hAnsiTheme="minorBidi" w:cstheme="minorBidi"/>
              </w:rPr>
              <w:tab/>
              <w:t>The original and all copies of the Technical Proposal shall be placed in a sealed envelope clearly marked “Technical Proposal,” and the original and all copies of the Financial Proposal if required (see paragraph 1.2 in a sealed envelope clearly marked “Financial Proposal” and warning: “Do Not Open with the Technical Proposal.” Both envelopes shall be placed into an outer envelope and sealed. This outer envelope shall bear the submission address and other information indicated in the Data Sheet and be clearly marked, “Do Not Open, Except in Presence of the Tender Opening Committee.”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4.5</w:t>
            </w:r>
            <w:r w:rsidRPr="00AE42EC">
              <w:rPr>
                <w:rFonts w:asciiTheme="minorBidi" w:hAnsiTheme="minorBidi" w:cstheme="minorBidi"/>
              </w:rPr>
              <w:tab/>
              <w:t>The completed Technical and Financial Proposals if required (see paragraph 1.2) must be delivered at the submission address on or before the time and date stated in the Data Sheet. Any proposal received after the closing time for submission of proposals shall be returned unopened.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4.6</w:t>
            </w:r>
            <w:r w:rsidRPr="00AE42EC">
              <w:rPr>
                <w:rFonts w:asciiTheme="minorBidi" w:hAnsiTheme="minorBidi" w:cstheme="minorBidi"/>
              </w:rPr>
              <w:tab/>
              <w:t>After the deadline for submission of proposals, the Technical Proposal shall be opened immediately by the Tender Opening Committee. The Financial Proposal shall remain sealed and retained securely until all submitted proposals are opened publicly.</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numPr>
                <w:ilvl w:val="1"/>
                <w:numId w:val="4"/>
              </w:numPr>
              <w:tabs>
                <w:tab w:val="clear" w:pos="720"/>
                <w:tab w:val="num" w:pos="549"/>
              </w:tabs>
              <w:ind w:left="504" w:hanging="630"/>
              <w:jc w:val="both"/>
              <w:rPr>
                <w:rFonts w:asciiTheme="minorBidi" w:hAnsiTheme="minorBidi" w:cstheme="minorBidi"/>
              </w:rPr>
            </w:pPr>
            <w:r w:rsidRPr="00AE42EC">
              <w:rPr>
                <w:rFonts w:asciiTheme="minorBidi" w:hAnsiTheme="minorBidi" w:cstheme="minorBidi"/>
              </w:rPr>
              <w:t>The Firm may withdraw its Proposal after the Proposal’s submission, provided that the written notice of the withdrawal is received by the Client prior to the deadline prescribed for submission of Proposals. The Firms’ withdrawal notice shall be prepared, sealed, marked, and dispatched in accordance with the provisions of clause Deadline for Submission of Proposals. The withdrawal notice may also be sent by telex or fax but followed by a signed confirmation copy. No Proposal may be modified subsequent to the deadline for submission of proposals. No Proposal may be withdrawn in the Interval between the deadline for submission of proposals and the expiration of the period of proposal validity specified by the firm on the Proposal Submission Form.</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b w:val="0"/>
              </w:rPr>
            </w:pPr>
            <w:bookmarkStart w:id="6" w:name="_Toc441700281"/>
            <w:r w:rsidRPr="00AE42EC">
              <w:rPr>
                <w:rFonts w:asciiTheme="minorBidi" w:hAnsiTheme="minorBidi" w:cstheme="minorBidi"/>
              </w:rPr>
              <w:lastRenderedPageBreak/>
              <w:t>5.</w:t>
            </w:r>
            <w:r w:rsidRPr="00AE42EC">
              <w:rPr>
                <w:rFonts w:asciiTheme="minorBidi" w:hAnsiTheme="minorBidi" w:cstheme="minorBidi"/>
              </w:rPr>
              <w:tab/>
              <w:t>Proposal Evaluation</w:t>
            </w:r>
            <w:bookmarkEnd w:id="6"/>
          </w:p>
        </w:tc>
        <w:tc>
          <w:tcPr>
            <w:tcW w:w="7110" w:type="dxa"/>
          </w:tcPr>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rPr>
            </w:pPr>
            <w:r w:rsidRPr="00AE42EC">
              <w:rPr>
                <w:rFonts w:asciiTheme="minorBidi" w:hAnsiTheme="minorBidi" w:cstheme="minorBidi"/>
                <w:b/>
              </w:rPr>
              <w:t>General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5.1</w:t>
            </w:r>
            <w:r w:rsidRPr="00AE42EC">
              <w:rPr>
                <w:rFonts w:asciiTheme="minorBidi" w:hAnsiTheme="minorBidi" w:cstheme="minorBidi"/>
              </w:rPr>
              <w:tab/>
              <w:t>From the time the Proposals are opened to the time the contract is awarded, if any consultant wishes to contact the Client on any matter related to its proposal, it should do so in writing at the address indicated in the Data Sheet. Any effort by the firm to influence the Client in proposal evaluation, proposal comparison or contract award decisions may result in the rejection of the Consultant’s proposal.</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5.2</w:t>
            </w:r>
            <w:r w:rsidRPr="00AE42EC">
              <w:rPr>
                <w:rFonts w:asciiTheme="minorBidi" w:hAnsiTheme="minorBidi" w:cstheme="minorBidi"/>
              </w:rPr>
              <w:tab/>
              <w:t>Evaluators of Technical Proposals shall have no access to the Financial Proposals until the technical evaluation is completed.</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b/>
              </w:rPr>
            </w:pPr>
            <w:r w:rsidRPr="00AE42EC">
              <w:rPr>
                <w:rFonts w:asciiTheme="minorBidi" w:hAnsiTheme="minorBidi" w:cstheme="minorBidi"/>
                <w:b/>
              </w:rPr>
              <w:lastRenderedPageBreak/>
              <w:t>Evaluation of Technical Proposals</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5.3</w:t>
            </w:r>
            <w:r w:rsidRPr="00AE42EC">
              <w:rPr>
                <w:rFonts w:asciiTheme="minorBidi" w:hAnsiTheme="minorBidi" w:cstheme="minorBidi"/>
              </w:rPr>
              <w:tab/>
              <w:t>The evaluation committee appointed by the Client, as a whole, and each of its members individually, will evaluate the proposals on the basis of their responsiveness to the Terms of Reference, applying the evaluation criteria, sub-criteria (typically not more than three per criteria), and point system specified in the Data Sheet. Each responsive proposal will be given a technical score (St). A proposal shall be rejected if it does not respond to important aspects of the Terms of Reference or if it fails to achieve the minimum technical score indicated in the Data Sheet.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5.4</w:t>
            </w:r>
            <w:r w:rsidRPr="00AE42EC">
              <w:rPr>
                <w:rFonts w:asciiTheme="minorBidi" w:hAnsiTheme="minorBidi" w:cstheme="minorBidi"/>
              </w:rPr>
              <w:tab/>
              <w:t>In the case of Quality-Based Selection, Selection Based on Consultant’s Qualifications, and Single-Source Selection, the highest ranked firm, or the firm selected on a single-source basis, is invited to negotiate a contract on the basis of the Technical Proposal and the Financial Proposal submitted in accordance with the instructions given in paragraph 1.2 and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b/>
              </w:rPr>
            </w:pPr>
            <w:r w:rsidRPr="00AE42EC">
              <w:rPr>
                <w:rFonts w:asciiTheme="minorBidi" w:hAnsiTheme="minorBidi" w:cstheme="minorBidi"/>
                <w:b/>
              </w:rPr>
              <w:t xml:space="preserve">Public Opening and Evaluation of Financial Proposals: Ranking (QCBS, Fixed-Budget, and Least-Cost Selection Methods Only) </w:t>
            </w:r>
          </w:p>
          <w:p w:rsidR="005E67C3" w:rsidRPr="00AE42EC" w:rsidRDefault="005E67C3" w:rsidP="00E40A9B">
            <w:pPr>
              <w:tabs>
                <w:tab w:val="left" w:pos="360"/>
              </w:tabs>
              <w:ind w:left="720"/>
              <w:rPr>
                <w:rFonts w:asciiTheme="minorBidi" w:hAnsiTheme="minorBidi" w:cstheme="minorBidi"/>
                <w:b/>
              </w:rPr>
            </w:pP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5.5</w:t>
            </w:r>
            <w:r w:rsidRPr="00AE42EC">
              <w:rPr>
                <w:rFonts w:asciiTheme="minorBidi" w:hAnsiTheme="minorBidi" w:cstheme="minorBidi"/>
              </w:rPr>
              <w:tab/>
              <w:t>After the evaluation of technical quality is completed, the Client shall notify those Consultants whose proposals did not meet the minimum qualifying score or were considered non-responsive to the RFP and Terms of Reference,. The notification may be sent by registered letter, facsimile, or electronic mail.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5.6</w:t>
            </w:r>
            <w:r w:rsidRPr="00AE42EC">
              <w:rPr>
                <w:rFonts w:asciiTheme="minorBidi" w:hAnsiTheme="minorBidi" w:cstheme="minorBidi"/>
              </w:rPr>
              <w:tab/>
              <w:t xml:space="preserve">The Financial Proposals shall be opened publicly in the presence of the Consultants’ representatives who choose to attend. The name of the consultant, the technical scores, and the proposed prices shall be read aloud and recorded as the Financial Proposals are opened. The Client shall prepare minutes of the public opening. </w:t>
            </w: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5.7</w:t>
            </w:r>
            <w:r w:rsidRPr="00AE42EC">
              <w:rPr>
                <w:rFonts w:asciiTheme="minorBidi" w:hAnsiTheme="minorBidi" w:cstheme="minorBidi"/>
              </w:rPr>
              <w:tab/>
              <w:t xml:space="preserve">The evaluation committee will determine whether the Financial Proposals are complete (i.e., whether they have cost all items of the corresponding Technical Proposals; if not, the Client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that are subject to the African Union exemption on the payment of taxes and duties, and estimated as per paragraph 3.7. </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5.8</w:t>
            </w:r>
            <w:r w:rsidRPr="00AE42EC">
              <w:rPr>
                <w:rFonts w:asciiTheme="minorBidi" w:hAnsiTheme="minorBidi" w:cstheme="minorBidi"/>
              </w:rPr>
              <w:tab/>
              <w:t>In case of QCBS</w:t>
            </w:r>
            <w:r w:rsidRPr="00AE42EC">
              <w:rPr>
                <w:rFonts w:asciiTheme="minorBidi" w:hAnsiTheme="minorBidi" w:cstheme="minorBidi"/>
                <w:i/>
              </w:rPr>
              <w:t xml:space="preserve">, </w:t>
            </w:r>
            <w:r w:rsidRPr="00AE42EC">
              <w:rPr>
                <w:rFonts w:asciiTheme="minorBidi" w:hAnsiTheme="minorBidi" w:cstheme="minorBidi"/>
              </w:rPr>
              <w:t>the lowest priced Financial Proposal (Fm) will be given a financial score (Sf) of 100 points. The financial scores (Sf) of the other Financial Proposals will be computed as indicated in the Data Sheet.</w:t>
            </w:r>
            <w:r w:rsidRPr="00AE42EC">
              <w:rPr>
                <w:rFonts w:asciiTheme="minorBidi" w:hAnsiTheme="minorBidi" w:cstheme="minorBidi"/>
                <w:i/>
              </w:rPr>
              <w:t xml:space="preserve"> </w:t>
            </w:r>
            <w:r w:rsidRPr="00AE42EC">
              <w:rPr>
                <w:rFonts w:asciiTheme="minorBidi" w:hAnsiTheme="minorBidi" w:cstheme="minorBidi"/>
              </w:rPr>
              <w:t>Proposals will be ranked according to their combined technical (</w:t>
            </w:r>
            <w:r w:rsidRPr="00AE42EC">
              <w:rPr>
                <w:rFonts w:asciiTheme="minorBidi" w:hAnsiTheme="minorBidi" w:cstheme="minorBidi"/>
                <w:i/>
              </w:rPr>
              <w:t>St</w:t>
            </w:r>
            <w:r w:rsidRPr="00AE42EC">
              <w:rPr>
                <w:rFonts w:asciiTheme="minorBidi" w:hAnsiTheme="minorBidi" w:cstheme="minorBidi"/>
              </w:rPr>
              <w:t>) and financial (</w:t>
            </w:r>
            <w:r w:rsidRPr="00AE42EC">
              <w:rPr>
                <w:rFonts w:asciiTheme="minorBidi" w:hAnsiTheme="minorBidi" w:cstheme="minorBidi"/>
                <w:i/>
              </w:rPr>
              <w:t>Sf</w:t>
            </w:r>
            <w:r w:rsidRPr="00AE42EC">
              <w:rPr>
                <w:rFonts w:asciiTheme="minorBidi" w:hAnsiTheme="minorBidi" w:cstheme="minorBidi"/>
              </w:rPr>
              <w:t>) scores using the weights (T = the weighting for the Technical Proposal; P = the weighting for the Financial Proposal as indicated in the Data Sheet. T + P = 1); The firm achieving the highest combined technical and financial score using the formula below would be invited for negotiations</w:t>
            </w:r>
          </w:p>
          <w:p w:rsidR="005E67C3" w:rsidRPr="00AE42EC" w:rsidRDefault="005E67C3" w:rsidP="00E40A9B">
            <w:pPr>
              <w:ind w:left="504" w:hanging="630"/>
              <w:jc w:val="center"/>
              <w:rPr>
                <w:rFonts w:asciiTheme="minorBidi" w:hAnsiTheme="minorBidi" w:cstheme="minorBidi"/>
              </w:rPr>
            </w:pPr>
            <w:r w:rsidRPr="00AE42EC">
              <w:rPr>
                <w:rFonts w:asciiTheme="minorBidi" w:hAnsiTheme="minorBidi" w:cstheme="minorBidi"/>
                <w:position w:val="-10"/>
              </w:rPr>
              <w:object w:dxaOrig="2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8.75pt" o:ole="" fillcolor="window">
                  <v:imagedata r:id="rId11" o:title=""/>
                </v:shape>
                <o:OLEObject Type="Embed" ProgID="Equation.3" ShapeID="_x0000_i1025" DrawAspect="Content" ObjectID="_1631943377" r:id="rId12"/>
              </w:object>
            </w:r>
          </w:p>
          <w:p w:rsidR="005E67C3" w:rsidRPr="00AE42EC" w:rsidRDefault="005E67C3" w:rsidP="00E40A9B">
            <w:pPr>
              <w:ind w:left="504" w:hanging="630"/>
              <w:rPr>
                <w:rFonts w:asciiTheme="minorBidi" w:hAnsiTheme="minorBidi" w:cstheme="minorBidi"/>
              </w:rPr>
            </w:pP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5.9.</w:t>
            </w:r>
            <w:r w:rsidRPr="00AE42EC">
              <w:rPr>
                <w:rFonts w:asciiTheme="minorBidi" w:hAnsiTheme="minorBidi" w:cstheme="minorBidi"/>
              </w:rPr>
              <w:tab/>
              <w:t>In the case of Fixed-Budget Selection, the Client will select the firm that submitted the highest ranked Technical Proposal within the indicated budget price. Proposals that exceed the indicated budget will be rejected. In the case of the Least-Cost Selection, the Client will select the lowest evaluated cost proposal among those that passed the minimum technical score. The selected firm will be invited for negotiations.</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7" w:name="_Toc441700282"/>
            <w:r w:rsidRPr="00AE42EC">
              <w:rPr>
                <w:rFonts w:asciiTheme="minorBidi" w:hAnsiTheme="minorBidi" w:cstheme="minorBidi"/>
              </w:rPr>
              <w:lastRenderedPageBreak/>
              <w:t>6.</w:t>
            </w:r>
            <w:r w:rsidRPr="00AE42EC">
              <w:rPr>
                <w:rFonts w:asciiTheme="minorBidi" w:hAnsiTheme="minorBidi" w:cstheme="minorBidi"/>
              </w:rPr>
              <w:tab/>
              <w:t>Negotiations</w:t>
            </w:r>
            <w:bookmarkEnd w:id="7"/>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6.1</w:t>
            </w:r>
            <w:r w:rsidRPr="00AE42EC">
              <w:rPr>
                <w:rFonts w:asciiTheme="minorBidi" w:hAnsiTheme="minorBidi" w:cstheme="minorBidi"/>
              </w:rPr>
              <w:tab/>
              <w:t>Negotiations will be held at the address indicated in the Data Sheet. The aim is to reach agreement on all points and sign a contract.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6.2</w:t>
            </w:r>
            <w:r w:rsidRPr="00AE42EC">
              <w:rPr>
                <w:rFonts w:asciiTheme="minorBidi" w:hAnsiTheme="minorBidi" w:cstheme="minorBidi"/>
              </w:rPr>
              <w:tab/>
              <w:t>Negotiations will include a discussion of the Technical Proposal, the proposed methodology (work-plan), staffing, and any suggestions made by the firm to improve the Terms of Reference. The Client and firm will then agree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6.3</w:t>
            </w:r>
            <w:r w:rsidRPr="00AE42EC">
              <w:rPr>
                <w:rFonts w:asciiTheme="minorBidi" w:hAnsiTheme="minorBidi" w:cstheme="minorBidi"/>
              </w:rPr>
              <w:tab/>
              <w:t>6.4</w:t>
            </w:r>
            <w:r w:rsidRPr="00AE42EC">
              <w:rPr>
                <w:rFonts w:asciiTheme="minorBidi" w:hAnsiTheme="minorBidi" w:cstheme="minorBidi"/>
              </w:rPr>
              <w:tab/>
              <w:t xml:space="preserve">Having selected the firm on the basis including an evaluation of proposed key professional staff, the Client expects to negotiate a contract on the basis of the experts named in the proposal. Before contract negotiations, the Client will require assurances that the proposed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w:t>
            </w:r>
            <w:r w:rsidRPr="00AE42EC">
              <w:rPr>
                <w:rFonts w:asciiTheme="minorBidi" w:hAnsiTheme="minorBidi" w:cstheme="minorBidi"/>
              </w:rPr>
              <w:lastRenderedPageBreak/>
              <w:t>proposal without confirming their availability, the firm may be disqualified.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highlight w:val="yellow"/>
              </w:rPr>
            </w:pPr>
            <w:r w:rsidRPr="00AE42EC">
              <w:rPr>
                <w:rFonts w:asciiTheme="minorBidi" w:hAnsiTheme="minorBidi" w:cstheme="minorBidi"/>
              </w:rPr>
              <w:t>6.5</w:t>
            </w:r>
            <w:r w:rsidRPr="00AE42EC">
              <w:rPr>
                <w:rFonts w:asciiTheme="minorBidi" w:hAnsiTheme="minorBidi" w:cstheme="minorBidi"/>
              </w:rPr>
              <w:tab/>
              <w:t>The negotiations will conclude with a review of the draft form of the contract. On completion of negotiations, the Client and the firm will initial the agreed contract. If negotiations fail, the Client will invite the firm whose proposal received the second highest score to negotiate a Contract.</w:t>
            </w:r>
          </w:p>
          <w:p w:rsidR="005E67C3" w:rsidRPr="00AE42EC" w:rsidRDefault="005E67C3" w:rsidP="00E40A9B">
            <w:pPr>
              <w:ind w:left="720" w:hanging="720"/>
              <w:jc w:val="both"/>
              <w:rPr>
                <w:rFonts w:asciiTheme="minorBidi" w:hAnsiTheme="minorBidi" w:cstheme="minorBidi"/>
                <w:highlight w:val="yellow"/>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8" w:name="_Toc441700283"/>
            <w:r w:rsidRPr="00AE42EC">
              <w:rPr>
                <w:rFonts w:asciiTheme="minorBidi" w:hAnsiTheme="minorBidi" w:cstheme="minorBidi"/>
              </w:rPr>
              <w:lastRenderedPageBreak/>
              <w:t>7.</w:t>
            </w:r>
            <w:r w:rsidRPr="00AE42EC">
              <w:rPr>
                <w:rFonts w:asciiTheme="minorBidi" w:hAnsiTheme="minorBidi" w:cstheme="minorBidi"/>
              </w:rPr>
              <w:tab/>
              <w:t>Award of Contract</w:t>
            </w:r>
            <w:bookmarkEnd w:id="8"/>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7.1</w:t>
            </w:r>
            <w:r w:rsidRPr="00AE42EC">
              <w:rPr>
                <w:rFonts w:asciiTheme="minorBidi" w:hAnsiTheme="minorBidi" w:cstheme="minorBidi"/>
              </w:rPr>
              <w:tab/>
              <w:t>The contract will be awarded following negotiations. After negotiations are completed, the Client will promptly notify other Consultants on the shortlist that they were unsuccessful and return the unopened Financial Proposals of those Consultants who did not pass the technical evaluation (paragraph 5.3).</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7.2</w:t>
            </w:r>
            <w:r w:rsidRPr="00AE42EC">
              <w:rPr>
                <w:rFonts w:asciiTheme="minorBidi" w:hAnsiTheme="minorBidi" w:cstheme="minorBidi"/>
              </w:rPr>
              <w:tab/>
              <w:t>The firm is expected to commence the assignment on the date and at the location specified in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9" w:name="_Toc441700284"/>
            <w:r w:rsidRPr="00AE42EC">
              <w:rPr>
                <w:rFonts w:asciiTheme="minorBidi" w:hAnsiTheme="minorBidi" w:cstheme="minorBidi"/>
              </w:rPr>
              <w:t>8.</w:t>
            </w:r>
            <w:r w:rsidRPr="00AE42EC">
              <w:rPr>
                <w:rFonts w:asciiTheme="minorBidi" w:hAnsiTheme="minorBidi" w:cstheme="minorBidi"/>
              </w:rPr>
              <w:tab/>
              <w:t>Confidentiality</w:t>
            </w:r>
            <w:bookmarkEnd w:id="9"/>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8.1</w:t>
            </w:r>
            <w:r w:rsidRPr="00AE42EC">
              <w:rPr>
                <w:rFonts w:asciiTheme="minorBidi" w:hAnsiTheme="minorBidi" w:cstheme="minorBidi"/>
              </w:rPr>
              <w:tab/>
              <w:t>Information relating to the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tc>
      </w:tr>
    </w:tbl>
    <w:p w:rsidR="00435BE0" w:rsidRPr="00AE42EC" w:rsidRDefault="005E67C3" w:rsidP="005E67C3">
      <w:pPr>
        <w:tabs>
          <w:tab w:val="left" w:pos="2132"/>
        </w:tabs>
        <w:rPr>
          <w:rFonts w:asciiTheme="minorBidi" w:hAnsiTheme="minorBidi" w:cstheme="minorBidi"/>
          <w:lang w:eastAsia="x-none"/>
        </w:rPr>
      </w:pPr>
      <w:r w:rsidRPr="00AE42EC">
        <w:rPr>
          <w:rFonts w:asciiTheme="minorBidi" w:hAnsiTheme="minorBidi" w:cstheme="minorBidi"/>
          <w:lang w:eastAsia="x-none"/>
        </w:rPr>
        <w:tab/>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sz w:val="28"/>
        </w:rPr>
        <w:sectPr w:rsidR="00435BE0" w:rsidRPr="00AE42EC" w:rsidSect="00140F8A">
          <w:headerReference w:type="default" r:id="rId13"/>
          <w:pgSz w:w="11909" w:h="16834" w:code="9"/>
          <w:pgMar w:top="900" w:right="1440" w:bottom="1440" w:left="1440" w:header="720" w:footer="720" w:gutter="0"/>
          <w:cols w:space="720"/>
        </w:sectPr>
      </w:pPr>
    </w:p>
    <w:p w:rsidR="00435BE0" w:rsidRPr="00AE42EC" w:rsidRDefault="00435BE0" w:rsidP="00435BE0">
      <w:pPr>
        <w:pStyle w:val="Heading1"/>
        <w:rPr>
          <w:rFonts w:asciiTheme="minorBidi" w:hAnsiTheme="minorBidi" w:cstheme="minorBidi"/>
        </w:rPr>
      </w:pPr>
      <w:bookmarkStart w:id="10" w:name="_Toc441700285"/>
      <w:r w:rsidRPr="00AE42EC">
        <w:rPr>
          <w:rFonts w:asciiTheme="minorBidi" w:hAnsiTheme="minorBidi" w:cstheme="minorBidi"/>
        </w:rPr>
        <w:lastRenderedPageBreak/>
        <w:t>Section 3 - Data Sheet</w:t>
      </w:r>
      <w:bookmarkEnd w:id="10"/>
    </w:p>
    <w:tbl>
      <w:tblPr>
        <w:tblW w:w="91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82"/>
        <w:gridCol w:w="18"/>
        <w:gridCol w:w="7344"/>
        <w:gridCol w:w="18"/>
      </w:tblGrid>
      <w:tr w:rsidR="00435BE0" w:rsidRPr="00AE42EC"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b/>
              </w:rPr>
              <w:t>ITC Clause Reference</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218"/>
              </w:tabs>
              <w:jc w:val="center"/>
              <w:rPr>
                <w:rFonts w:asciiTheme="minorBidi" w:hAnsiTheme="minorBidi" w:cstheme="minorBidi"/>
              </w:rPr>
            </w:pPr>
          </w:p>
          <w:p w:rsidR="00435BE0" w:rsidRPr="00AE42EC" w:rsidRDefault="00435BE0" w:rsidP="00140F8A">
            <w:pPr>
              <w:tabs>
                <w:tab w:val="right" w:pos="7218"/>
              </w:tabs>
              <w:jc w:val="center"/>
              <w:rPr>
                <w:rFonts w:asciiTheme="minorBidi" w:hAnsiTheme="minorBidi" w:cstheme="minorBidi"/>
                <w:b/>
              </w:rPr>
            </w:pPr>
            <w:r w:rsidRPr="00AE42EC">
              <w:rPr>
                <w:rFonts w:asciiTheme="minorBidi" w:hAnsiTheme="minorBidi" w:cstheme="minorBidi"/>
                <w:b/>
              </w:rPr>
              <w:t>Description</w:t>
            </w:r>
          </w:p>
        </w:tc>
      </w:tr>
      <w:tr w:rsidR="00435BE0" w:rsidRPr="00AE42EC" w:rsidTr="00CC3CBF">
        <w:trPr>
          <w:gridAfter w:val="1"/>
          <w:wAfter w:w="18" w:type="dxa"/>
          <w:trHeight w:val="1131"/>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1.1</w:t>
            </w:r>
          </w:p>
        </w:tc>
        <w:tc>
          <w:tcPr>
            <w:tcW w:w="7362" w:type="dxa"/>
            <w:gridSpan w:val="2"/>
          </w:tcPr>
          <w:p w:rsidR="00435BE0" w:rsidRPr="00AE42EC" w:rsidRDefault="00435BE0" w:rsidP="00140F8A">
            <w:pPr>
              <w:tabs>
                <w:tab w:val="right" w:pos="7218"/>
              </w:tabs>
              <w:jc w:val="both"/>
              <w:rPr>
                <w:rFonts w:asciiTheme="minorBidi" w:hAnsiTheme="minorBidi" w:cstheme="minorBidi"/>
                <w:u w:val="single"/>
              </w:rPr>
            </w:pPr>
            <w:r w:rsidRPr="00AE42EC">
              <w:rPr>
                <w:rFonts w:asciiTheme="minorBidi" w:hAnsiTheme="minorBidi" w:cstheme="minorBidi"/>
              </w:rPr>
              <w:t>The name of the Client is:</w:t>
            </w:r>
            <w:r w:rsidRPr="00AE42EC">
              <w:rPr>
                <w:rFonts w:asciiTheme="minorBidi" w:hAnsiTheme="minorBidi" w:cstheme="minorBidi"/>
                <w:u w:val="single"/>
              </w:rPr>
              <w:t xml:space="preserve"> </w:t>
            </w:r>
            <w:r w:rsidR="009C77B7" w:rsidRPr="00AE42EC">
              <w:rPr>
                <w:rFonts w:asciiTheme="minorBidi" w:hAnsiTheme="minorBidi" w:cstheme="minorBidi"/>
                <w:b/>
              </w:rPr>
              <w:t>African Union Commission</w:t>
            </w:r>
            <w:r w:rsidRPr="00AE42EC">
              <w:rPr>
                <w:rFonts w:asciiTheme="minorBidi" w:hAnsiTheme="minorBidi" w:cstheme="minorBidi"/>
                <w:b/>
              </w:rPr>
              <w:t xml:space="preserve"> </w:t>
            </w:r>
          </w:p>
          <w:p w:rsidR="00435BE0" w:rsidRPr="00AE42EC" w:rsidRDefault="00435BE0" w:rsidP="00140F8A">
            <w:pPr>
              <w:tabs>
                <w:tab w:val="right" w:pos="7218"/>
              </w:tabs>
              <w:jc w:val="both"/>
              <w:rPr>
                <w:rFonts w:asciiTheme="minorBidi" w:hAnsiTheme="minorBidi" w:cstheme="minorBidi"/>
              </w:rPr>
            </w:pPr>
          </w:p>
          <w:p w:rsidR="00A02987" w:rsidRPr="00AE42EC" w:rsidRDefault="00435BE0" w:rsidP="00A02987">
            <w:pPr>
              <w:tabs>
                <w:tab w:val="right" w:pos="7218"/>
              </w:tabs>
              <w:jc w:val="both"/>
              <w:rPr>
                <w:rFonts w:asciiTheme="minorBidi" w:hAnsiTheme="minorBidi" w:cstheme="minorBidi"/>
              </w:rPr>
            </w:pPr>
            <w:r w:rsidRPr="00AE42EC">
              <w:rPr>
                <w:rFonts w:asciiTheme="minorBidi" w:hAnsiTheme="minorBidi" w:cstheme="minorBidi"/>
              </w:rPr>
              <w:t xml:space="preserve">The method of selection is: </w:t>
            </w:r>
            <w:r w:rsidRPr="00AE42EC">
              <w:rPr>
                <w:rFonts w:asciiTheme="minorBidi" w:hAnsiTheme="minorBidi" w:cstheme="minorBidi"/>
                <w:b/>
              </w:rPr>
              <w:t xml:space="preserve">Quality </w:t>
            </w:r>
            <w:r w:rsidR="00CC3CBF">
              <w:rPr>
                <w:rFonts w:asciiTheme="minorBidi" w:hAnsiTheme="minorBidi" w:cstheme="minorBidi"/>
                <w:b/>
              </w:rPr>
              <w:t xml:space="preserve">and Cost </w:t>
            </w:r>
            <w:r w:rsidRPr="00AE42EC">
              <w:rPr>
                <w:rFonts w:asciiTheme="minorBidi" w:hAnsiTheme="minorBidi" w:cstheme="minorBidi"/>
                <w:b/>
              </w:rPr>
              <w:t>Based Selection Method</w:t>
            </w:r>
            <w:r w:rsidR="007140AF" w:rsidRPr="00AE42EC">
              <w:rPr>
                <w:rFonts w:asciiTheme="minorBidi" w:hAnsiTheme="minorBidi" w:cstheme="minorBidi"/>
              </w:rPr>
              <w:t xml:space="preserve"> </w:t>
            </w:r>
          </w:p>
          <w:p w:rsidR="007140AF" w:rsidRPr="00AE42EC" w:rsidRDefault="007140AF" w:rsidP="00C2650D">
            <w:pPr>
              <w:tabs>
                <w:tab w:val="right" w:pos="7218"/>
              </w:tabs>
              <w:jc w:val="both"/>
              <w:rPr>
                <w:rFonts w:asciiTheme="minorBidi" w:hAnsiTheme="minorBidi" w:cstheme="minorBidi"/>
              </w:rPr>
            </w:pPr>
          </w:p>
        </w:tc>
      </w:tr>
      <w:tr w:rsidR="00435BE0" w:rsidRPr="00FD644B"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1.2</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7B1445" w:rsidP="007B1445">
            <w:pPr>
              <w:tabs>
                <w:tab w:val="right" w:pos="7218"/>
              </w:tabs>
              <w:rPr>
                <w:rFonts w:asciiTheme="minorBidi" w:hAnsiTheme="minorBidi" w:cstheme="minorBidi"/>
                <w:b/>
              </w:rPr>
            </w:pPr>
            <w:r w:rsidRPr="00AE42EC">
              <w:rPr>
                <w:rFonts w:asciiTheme="minorBidi" w:hAnsiTheme="minorBidi" w:cstheme="minorBidi"/>
                <w:b/>
              </w:rPr>
              <w:t xml:space="preserve">Financial Proposal shall be submitted together with </w:t>
            </w:r>
            <w:r w:rsidR="00CC3CBF">
              <w:rPr>
                <w:rFonts w:asciiTheme="minorBidi" w:hAnsiTheme="minorBidi" w:cstheme="minorBidi"/>
                <w:b/>
              </w:rPr>
              <w:t xml:space="preserve">the </w:t>
            </w:r>
            <w:r w:rsidRPr="00AE42EC">
              <w:rPr>
                <w:rFonts w:asciiTheme="minorBidi" w:hAnsiTheme="minorBidi" w:cstheme="minorBidi"/>
                <w:b/>
              </w:rPr>
              <w:t>Technical Proposal</w:t>
            </w:r>
            <w:r w:rsidRPr="00AE42EC">
              <w:rPr>
                <w:rFonts w:asciiTheme="minorBidi" w:hAnsiTheme="minorBidi" w:cstheme="minorBidi"/>
              </w:rPr>
              <w:t>, i</w:t>
            </w:r>
            <w:r w:rsidR="00435BE0" w:rsidRPr="00AE42EC">
              <w:rPr>
                <w:rFonts w:asciiTheme="minorBidi" w:hAnsiTheme="minorBidi" w:cstheme="minorBidi"/>
                <w:b/>
              </w:rPr>
              <w:t>n separate sealed envelopes</w:t>
            </w:r>
          </w:p>
          <w:p w:rsidR="00E85B8A" w:rsidRPr="00AE42EC" w:rsidRDefault="00E85B8A" w:rsidP="00140F8A">
            <w:pPr>
              <w:tabs>
                <w:tab w:val="right" w:pos="7218"/>
              </w:tabs>
              <w:jc w:val="both"/>
              <w:rPr>
                <w:rFonts w:asciiTheme="minorBidi" w:hAnsiTheme="minorBidi" w:cstheme="minorBidi"/>
                <w:b/>
              </w:rPr>
            </w:pPr>
          </w:p>
          <w:p w:rsidR="00435BE0" w:rsidRPr="00AE42EC" w:rsidRDefault="00435BE0" w:rsidP="007B1445">
            <w:pPr>
              <w:tabs>
                <w:tab w:val="right" w:pos="7218"/>
              </w:tabs>
              <w:jc w:val="both"/>
              <w:rPr>
                <w:rFonts w:asciiTheme="minorBidi" w:hAnsiTheme="minorBidi" w:cstheme="minorBidi"/>
              </w:rPr>
            </w:pPr>
            <w:r w:rsidRPr="00AE42EC">
              <w:rPr>
                <w:rFonts w:asciiTheme="minorBidi" w:hAnsiTheme="minorBidi" w:cstheme="minorBidi"/>
              </w:rPr>
              <w:t xml:space="preserve">The Name, and </w:t>
            </w:r>
            <w:r w:rsidR="007B1445" w:rsidRPr="00AE42EC">
              <w:rPr>
                <w:rFonts w:asciiTheme="minorBidi" w:hAnsiTheme="minorBidi" w:cstheme="minorBidi"/>
              </w:rPr>
              <w:t>RFP</w:t>
            </w:r>
            <w:r w:rsidRPr="00AE42EC">
              <w:rPr>
                <w:rFonts w:asciiTheme="minorBidi" w:hAnsiTheme="minorBidi" w:cstheme="minorBidi"/>
              </w:rPr>
              <w:t xml:space="preserve"> </w:t>
            </w:r>
            <w:r w:rsidR="007B1445" w:rsidRPr="00AE42EC">
              <w:rPr>
                <w:rFonts w:asciiTheme="minorBidi" w:hAnsiTheme="minorBidi" w:cstheme="minorBidi"/>
              </w:rPr>
              <w:t>No.</w:t>
            </w:r>
            <w:r w:rsidRPr="00AE42EC">
              <w:rPr>
                <w:rFonts w:asciiTheme="minorBidi" w:hAnsiTheme="minorBidi" w:cstheme="minorBidi"/>
              </w:rPr>
              <w:t xml:space="preserve"> of the assignment are:</w:t>
            </w:r>
          </w:p>
          <w:p w:rsidR="007B1445" w:rsidRPr="00AE42EC" w:rsidRDefault="007B1445" w:rsidP="00140F8A">
            <w:pPr>
              <w:tabs>
                <w:tab w:val="right" w:pos="7218"/>
              </w:tabs>
              <w:jc w:val="both"/>
              <w:rPr>
                <w:rFonts w:asciiTheme="minorBidi" w:hAnsiTheme="minorBidi" w:cstheme="minorBidi"/>
              </w:rPr>
            </w:pPr>
          </w:p>
          <w:p w:rsidR="00CC3CBF" w:rsidRPr="00FD644B" w:rsidRDefault="00FD644B" w:rsidP="00FD644B">
            <w:pPr>
              <w:tabs>
                <w:tab w:val="right" w:pos="7218"/>
              </w:tabs>
              <w:rPr>
                <w:rFonts w:asciiTheme="minorBidi" w:hAnsiTheme="minorBidi" w:cstheme="minorBidi"/>
                <w:b/>
                <w:lang w:val="en-US"/>
              </w:rPr>
            </w:pPr>
            <w:r w:rsidRPr="00FD644B">
              <w:rPr>
                <w:rFonts w:asciiTheme="minorBidi" w:hAnsiTheme="minorBidi" w:cstheme="minorBidi"/>
                <w:b/>
                <w:lang w:val="en-US"/>
              </w:rPr>
              <w:t xml:space="preserve">CONSULTANCY SERVICES TO CONDUCT MID-TERM REVIEW OF THE AGENDA 2063 FIRST TEN-YEAR IMPLEMENTATION PLAN (FTYIP) AND AGENDA 2063 FLAGSHIP PROJECTS </w:t>
            </w:r>
          </w:p>
          <w:p w:rsidR="00435BE0" w:rsidRPr="00FD644B" w:rsidRDefault="00CC3CBF" w:rsidP="00FD644B">
            <w:pPr>
              <w:tabs>
                <w:tab w:val="right" w:pos="7218"/>
              </w:tabs>
              <w:rPr>
                <w:rFonts w:asciiTheme="minorBidi" w:hAnsiTheme="minorBidi" w:cstheme="minorBidi"/>
                <w:lang w:val="en-US"/>
              </w:rPr>
            </w:pPr>
            <w:r w:rsidRPr="00FD644B">
              <w:rPr>
                <w:rFonts w:asciiTheme="minorBidi" w:hAnsiTheme="minorBidi" w:cstheme="minorBidi"/>
                <w:b/>
                <w:lang w:val="en-US"/>
              </w:rPr>
              <w:t xml:space="preserve">RFP No. : </w:t>
            </w:r>
            <w:r w:rsidR="00FD644B" w:rsidRPr="00FD644B">
              <w:rPr>
                <w:rFonts w:asciiTheme="minorBidi" w:hAnsiTheme="minorBidi" w:cstheme="minorBidi"/>
                <w:b/>
                <w:lang w:val="en-US"/>
              </w:rPr>
              <w:t>AUC/SPPMERM/C/011</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1.5</w:t>
            </w:r>
          </w:p>
        </w:tc>
        <w:tc>
          <w:tcPr>
            <w:tcW w:w="7362" w:type="dxa"/>
            <w:gridSpan w:val="2"/>
          </w:tcPr>
          <w:p w:rsidR="00435BE0" w:rsidRPr="00AE42EC" w:rsidRDefault="00435BE0" w:rsidP="00CC3CBF">
            <w:pPr>
              <w:tabs>
                <w:tab w:val="right" w:pos="7115"/>
              </w:tabs>
              <w:rPr>
                <w:rFonts w:asciiTheme="minorBidi" w:hAnsiTheme="minorBidi" w:cstheme="minorBidi"/>
              </w:rPr>
            </w:pPr>
            <w:r w:rsidRPr="00AE42EC">
              <w:rPr>
                <w:rFonts w:asciiTheme="minorBidi" w:hAnsiTheme="minorBidi" w:cstheme="minorBidi"/>
              </w:rPr>
              <w:t xml:space="preserve">The Client will provide the following: </w:t>
            </w:r>
          </w:p>
          <w:p w:rsidR="007B1445" w:rsidRPr="00AE42EC" w:rsidRDefault="007B1445" w:rsidP="00140F8A">
            <w:pPr>
              <w:tabs>
                <w:tab w:val="right" w:pos="7115"/>
              </w:tabs>
              <w:rPr>
                <w:rFonts w:asciiTheme="minorBidi" w:hAnsiTheme="minorBidi" w:cstheme="minorBidi"/>
              </w:rPr>
            </w:pPr>
          </w:p>
          <w:p w:rsidR="00CC3CBF" w:rsidRPr="00240E7C" w:rsidRDefault="00FD644B" w:rsidP="00D44C44">
            <w:pPr>
              <w:numPr>
                <w:ilvl w:val="0"/>
                <w:numId w:val="11"/>
              </w:numPr>
              <w:tabs>
                <w:tab w:val="clear" w:pos="1260"/>
                <w:tab w:val="left" w:pos="720"/>
                <w:tab w:val="num" w:pos="1080"/>
              </w:tabs>
              <w:ind w:left="1080"/>
              <w:jc w:val="both"/>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Please refer the TOR for details </w:t>
            </w:r>
          </w:p>
          <w:p w:rsidR="00435BE0" w:rsidRPr="00AE42EC" w:rsidRDefault="00435BE0" w:rsidP="00140F8A">
            <w:pPr>
              <w:pStyle w:val="BankNormal"/>
              <w:keepNext/>
              <w:tabs>
                <w:tab w:val="right" w:pos="7115"/>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2.1</w:t>
            </w:r>
          </w:p>
        </w:tc>
        <w:tc>
          <w:tcPr>
            <w:tcW w:w="7362" w:type="dxa"/>
            <w:gridSpan w:val="2"/>
          </w:tcPr>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For Clarification of bid purposes only, the Purchaser’s address is:</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Attention: Ms. Carine Toure Yemitia,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Head, Procurement, Travel and Stores Division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Address:  African Union Commission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Floor/ Room number:3rd Floor</w:t>
            </w:r>
            <w:r w:rsidRPr="00AE42EC">
              <w:rPr>
                <w:rFonts w:asciiTheme="minorBidi" w:hAnsiTheme="minorBidi" w:cstheme="minorBidi"/>
              </w:rPr>
              <w:tab/>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City: Addis Ababa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ZIP Code: P.O Box 3243</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Country: Ethiopia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 Tel: +251 11 551 77 00</w:t>
            </w:r>
            <w:r w:rsidR="009C77B7" w:rsidRPr="00AE42EC">
              <w:rPr>
                <w:rFonts w:asciiTheme="minorBidi" w:hAnsiTheme="minorBidi" w:cstheme="minorBidi"/>
              </w:rPr>
              <w:t>, Ext 4526/4305</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Facsimile number: +251 11 551 78 44 or +251 11 551 87 18 </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Electronic mail address: tender@africa-union.org</w:t>
            </w:r>
          </w:p>
          <w:p w:rsidR="007140AF" w:rsidRPr="00AE42EC" w:rsidRDefault="007140AF" w:rsidP="007140AF">
            <w:pPr>
              <w:tabs>
                <w:tab w:val="right" w:pos="7115"/>
                <w:tab w:val="right" w:pos="7560"/>
              </w:tabs>
              <w:jc w:val="both"/>
              <w:rPr>
                <w:rFonts w:asciiTheme="minorBidi" w:hAnsiTheme="minorBidi" w:cstheme="minorBidi"/>
              </w:rPr>
            </w:pPr>
          </w:p>
          <w:p w:rsidR="00435BE0" w:rsidRPr="00AE42EC" w:rsidRDefault="007140AF" w:rsidP="00CC3CBF">
            <w:pPr>
              <w:tabs>
                <w:tab w:val="right" w:pos="7115"/>
                <w:tab w:val="right" w:pos="7560"/>
              </w:tabs>
              <w:jc w:val="both"/>
              <w:rPr>
                <w:rFonts w:asciiTheme="minorBidi" w:hAnsiTheme="minorBidi" w:cstheme="minorBidi"/>
                <w:lang w:val="en-US"/>
              </w:rPr>
            </w:pPr>
            <w:r w:rsidRPr="00FD644B">
              <w:rPr>
                <w:rFonts w:asciiTheme="minorBidi" w:hAnsiTheme="minorBidi" w:cstheme="minorBidi"/>
                <w:highlight w:val="yellow"/>
              </w:rPr>
              <w:t xml:space="preserve">Requests for clarification should be received by the Employer no later than: </w:t>
            </w:r>
            <w:r w:rsidR="00CC3CBF" w:rsidRPr="00FD644B">
              <w:rPr>
                <w:rFonts w:asciiTheme="minorBidi" w:hAnsiTheme="minorBidi" w:cstheme="minorBidi"/>
                <w:b/>
                <w:bCs/>
                <w:highlight w:val="yellow"/>
              </w:rPr>
              <w:t>two weeks</w:t>
            </w:r>
            <w:r w:rsidRPr="00FD644B">
              <w:rPr>
                <w:rFonts w:asciiTheme="minorBidi" w:hAnsiTheme="minorBidi" w:cstheme="minorBidi"/>
                <w:highlight w:val="yellow"/>
              </w:rPr>
              <w:t xml:space="preserve"> to the deadline of the </w:t>
            </w:r>
            <w:r w:rsidR="009C77B7" w:rsidRPr="00FD644B">
              <w:rPr>
                <w:rFonts w:asciiTheme="minorBidi" w:hAnsiTheme="minorBidi" w:cstheme="minorBidi"/>
                <w:highlight w:val="yellow"/>
              </w:rPr>
              <w:t>RFP.</w:t>
            </w:r>
            <w:r w:rsidR="009C77B7"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w:t>
            </w:r>
          </w:p>
        </w:tc>
        <w:tc>
          <w:tcPr>
            <w:tcW w:w="7362" w:type="dxa"/>
            <w:gridSpan w:val="2"/>
          </w:tcPr>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This RFP has been issued in the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w:t>
            </w:r>
          </w:p>
          <w:p w:rsidR="00615104" w:rsidRPr="00AE42EC" w:rsidRDefault="00615104" w:rsidP="00615104">
            <w:pPr>
              <w:pStyle w:val="CommentText"/>
              <w:rPr>
                <w:rFonts w:asciiTheme="minorBidi" w:hAnsiTheme="minorBidi" w:cstheme="minorBidi"/>
                <w:sz w:val="24"/>
                <w:szCs w:val="24"/>
              </w:rPr>
            </w:pPr>
          </w:p>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Proposals shall be submitted in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 </w:t>
            </w:r>
          </w:p>
          <w:p w:rsidR="00615104" w:rsidRPr="00AE42EC" w:rsidRDefault="00615104" w:rsidP="00615104">
            <w:pPr>
              <w:pStyle w:val="CommentText"/>
              <w:rPr>
                <w:rFonts w:asciiTheme="minorBidi" w:hAnsiTheme="minorBidi" w:cstheme="minorBidi"/>
              </w:rPr>
            </w:pPr>
          </w:p>
          <w:p w:rsidR="00435BE0" w:rsidRPr="00AE42EC" w:rsidRDefault="00615104" w:rsidP="007710E1">
            <w:pPr>
              <w:pStyle w:val="BodyText"/>
              <w:tabs>
                <w:tab w:val="left" w:pos="3346"/>
                <w:tab w:val="right" w:pos="7486"/>
              </w:tabs>
              <w:spacing w:after="0"/>
              <w:rPr>
                <w:rFonts w:asciiTheme="minorBidi" w:hAnsiTheme="minorBidi" w:cstheme="minorBidi"/>
              </w:rPr>
            </w:pPr>
            <w:r w:rsidRPr="00AE42EC">
              <w:rPr>
                <w:rFonts w:asciiTheme="minorBidi" w:hAnsiTheme="minorBidi" w:cstheme="minorBidi"/>
                <w:b/>
              </w:rPr>
              <w:t xml:space="preserve">All correspondence exchange shall be in </w:t>
            </w:r>
            <w:r w:rsidR="007710E1">
              <w:rPr>
                <w:rFonts w:asciiTheme="minorBidi" w:hAnsiTheme="minorBidi" w:cstheme="minorBidi"/>
                <w:b/>
              </w:rPr>
              <w:t>AU</w:t>
            </w:r>
            <w:r w:rsidRPr="00AE42EC">
              <w:rPr>
                <w:rFonts w:asciiTheme="minorBidi" w:hAnsiTheme="minorBidi" w:cstheme="minorBidi"/>
                <w:b/>
              </w:rPr>
              <w:t xml:space="preserve">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3.3(iv)</w:t>
            </w:r>
          </w:p>
        </w:tc>
        <w:tc>
          <w:tcPr>
            <w:tcW w:w="7362" w:type="dxa"/>
            <w:gridSpan w:val="2"/>
          </w:tcPr>
          <w:p w:rsidR="00615104" w:rsidRDefault="00435BE0" w:rsidP="00FC63EC">
            <w:pPr>
              <w:tabs>
                <w:tab w:val="left" w:pos="-7182"/>
                <w:tab w:val="right" w:pos="7115"/>
              </w:tabs>
              <w:jc w:val="both"/>
              <w:rPr>
                <w:rFonts w:asciiTheme="minorBidi" w:hAnsiTheme="minorBidi" w:cstheme="minorBidi"/>
                <w:b/>
              </w:rPr>
            </w:pPr>
            <w:r w:rsidRPr="00AE42EC">
              <w:rPr>
                <w:rFonts w:asciiTheme="minorBidi" w:hAnsiTheme="minorBidi" w:cstheme="minorBidi"/>
              </w:rPr>
              <w:t xml:space="preserve">The </w:t>
            </w:r>
            <w:r w:rsidRPr="00F80754">
              <w:rPr>
                <w:rFonts w:asciiTheme="minorBidi" w:hAnsiTheme="minorBidi" w:cstheme="minorBidi"/>
                <w:b/>
                <w:bCs/>
              </w:rPr>
              <w:t xml:space="preserve">minimum required </w:t>
            </w:r>
            <w:r w:rsidR="00615104" w:rsidRPr="00F80754">
              <w:rPr>
                <w:rFonts w:asciiTheme="minorBidi" w:hAnsiTheme="minorBidi" w:cstheme="minorBidi"/>
                <w:b/>
                <w:bCs/>
              </w:rPr>
              <w:t>proposed professional</w:t>
            </w:r>
            <w:r w:rsidR="00615104" w:rsidRPr="00AE42EC">
              <w:rPr>
                <w:rFonts w:asciiTheme="minorBidi" w:hAnsiTheme="minorBidi" w:cstheme="minorBidi"/>
              </w:rPr>
              <w:t xml:space="preserve"> </w:t>
            </w:r>
            <w:r w:rsidR="00615104" w:rsidRPr="00F80754">
              <w:rPr>
                <w:rFonts w:asciiTheme="minorBidi" w:hAnsiTheme="minorBidi" w:cstheme="minorBidi"/>
                <w:b/>
                <w:bCs/>
              </w:rPr>
              <w:t>staff</w:t>
            </w:r>
            <w:r w:rsidR="00615104" w:rsidRPr="00AE42EC">
              <w:rPr>
                <w:rFonts w:asciiTheme="minorBidi" w:hAnsiTheme="minorBidi" w:cstheme="minorBidi"/>
              </w:rPr>
              <w:t xml:space="preserve"> and </w:t>
            </w:r>
            <w:r w:rsidR="00F80754">
              <w:rPr>
                <w:rFonts w:asciiTheme="minorBidi" w:hAnsiTheme="minorBidi" w:cstheme="minorBidi"/>
              </w:rPr>
              <w:t xml:space="preserve">miminum </w:t>
            </w:r>
            <w:r w:rsidR="00615104" w:rsidRPr="00F80754">
              <w:rPr>
                <w:rFonts w:asciiTheme="minorBidi" w:hAnsiTheme="minorBidi" w:cstheme="minorBidi"/>
                <w:b/>
                <w:bCs/>
              </w:rPr>
              <w:t>Estimated input</w:t>
            </w:r>
            <w:r w:rsidR="00615104" w:rsidRPr="00AE42EC">
              <w:rPr>
                <w:rFonts w:asciiTheme="minorBidi" w:hAnsiTheme="minorBidi" w:cstheme="minorBidi"/>
              </w:rPr>
              <w:t xml:space="preserve"> of Key Experts’ time-input: </w:t>
            </w:r>
            <w:r w:rsidR="00FC63EC">
              <w:rPr>
                <w:rFonts w:asciiTheme="minorBidi" w:hAnsiTheme="minorBidi" w:cstheme="minorBidi"/>
                <w:b/>
                <w:bCs/>
              </w:rPr>
              <w:t>17</w:t>
            </w:r>
            <w:r w:rsidR="007140AF" w:rsidRPr="00AE42EC">
              <w:rPr>
                <w:rFonts w:asciiTheme="minorBidi" w:hAnsiTheme="minorBidi" w:cstheme="minorBidi"/>
              </w:rPr>
              <w:t xml:space="preserve"> man-months</w:t>
            </w:r>
            <w:r w:rsidR="00615104" w:rsidRPr="00AE42EC">
              <w:rPr>
                <w:rFonts w:asciiTheme="minorBidi" w:hAnsiTheme="minorBidi" w:cstheme="minorBidi"/>
              </w:rPr>
              <w:t>.</w:t>
            </w:r>
            <w:r w:rsidR="00615104" w:rsidRPr="00AE42EC">
              <w:rPr>
                <w:rFonts w:asciiTheme="minorBidi" w:hAnsiTheme="minorBidi" w:cstheme="minorBidi"/>
                <w:b/>
              </w:rPr>
              <w:t xml:space="preserve"> </w:t>
            </w:r>
          </w:p>
          <w:p w:rsidR="00F80754" w:rsidRDefault="00F80754" w:rsidP="00F80754">
            <w:pPr>
              <w:tabs>
                <w:tab w:val="left" w:pos="-7182"/>
                <w:tab w:val="right" w:pos="7115"/>
              </w:tabs>
              <w:jc w:val="both"/>
              <w:rPr>
                <w:rFonts w:asciiTheme="minorBidi" w:hAnsiTheme="minorBidi" w:cstheme="minorBidi"/>
                <w:b/>
              </w:rPr>
            </w:pPr>
          </w:p>
          <w:p w:rsidR="00615104" w:rsidRPr="00AE42EC" w:rsidRDefault="00FD644B" w:rsidP="00FD644B">
            <w:pPr>
              <w:pStyle w:val="ListParagraph"/>
              <w:numPr>
                <w:ilvl w:val="0"/>
                <w:numId w:val="5"/>
              </w:numPr>
              <w:tabs>
                <w:tab w:val="left" w:pos="826"/>
                <w:tab w:val="left" w:pos="1726"/>
                <w:tab w:val="right" w:pos="7306"/>
              </w:tabs>
              <w:ind w:left="466"/>
              <w:rPr>
                <w:rFonts w:asciiTheme="minorBidi" w:hAnsiTheme="minorBidi" w:cstheme="minorBidi"/>
                <w:b/>
              </w:rPr>
            </w:pPr>
            <w:r>
              <w:rPr>
                <w:rFonts w:asciiTheme="minorBidi" w:hAnsiTheme="minorBidi" w:cstheme="minorBidi"/>
                <w:b/>
              </w:rPr>
              <w:t xml:space="preserve">Team Leader / Lead Consultant </w:t>
            </w:r>
            <w:r w:rsidR="007710E1" w:rsidRPr="00AE42EC">
              <w:rPr>
                <w:rFonts w:asciiTheme="minorBidi" w:hAnsiTheme="minorBidi" w:cstheme="minorBidi"/>
                <w:b/>
              </w:rPr>
              <w:t xml:space="preserve"> </w:t>
            </w:r>
            <w:r w:rsidR="009515AC" w:rsidRPr="00AE42EC">
              <w:rPr>
                <w:rFonts w:asciiTheme="minorBidi" w:hAnsiTheme="minorBidi" w:cstheme="minorBidi"/>
                <w:b/>
              </w:rPr>
              <w:t>–</w:t>
            </w:r>
            <w:r w:rsidR="00615104" w:rsidRPr="00AE42EC">
              <w:rPr>
                <w:rFonts w:asciiTheme="minorBidi" w:hAnsiTheme="minorBidi" w:cstheme="minorBidi"/>
                <w:b/>
              </w:rPr>
              <w:t xml:space="preserve"> </w:t>
            </w:r>
            <w:r w:rsidR="009515AC" w:rsidRPr="00AE42EC">
              <w:rPr>
                <w:rFonts w:asciiTheme="minorBidi" w:hAnsiTheme="minorBidi" w:cstheme="minorBidi"/>
                <w:b/>
              </w:rPr>
              <w:t>(</w:t>
            </w:r>
            <w:r w:rsidR="00615104" w:rsidRPr="00AE42EC">
              <w:rPr>
                <w:rFonts w:asciiTheme="minorBidi" w:hAnsiTheme="minorBidi" w:cstheme="minorBidi"/>
                <w:b/>
              </w:rPr>
              <w:t>estimated man-</w:t>
            </w:r>
            <w:r w:rsidR="007140AF" w:rsidRPr="00AE42EC">
              <w:rPr>
                <w:rFonts w:asciiTheme="minorBidi" w:hAnsiTheme="minorBidi" w:cstheme="minorBidi"/>
                <w:b/>
              </w:rPr>
              <w:t>month</w:t>
            </w:r>
            <w:r w:rsidR="00615104" w:rsidRPr="00AE42EC">
              <w:rPr>
                <w:rFonts w:asciiTheme="minorBidi" w:hAnsiTheme="minorBidi" w:cstheme="minorBidi"/>
                <w:b/>
              </w:rPr>
              <w:t xml:space="preserve"> </w:t>
            </w:r>
            <w:r>
              <w:rPr>
                <w:rFonts w:asciiTheme="minorBidi" w:hAnsiTheme="minorBidi" w:cstheme="minorBidi"/>
                <w:b/>
              </w:rPr>
              <w:t>2</w:t>
            </w:r>
            <w:r w:rsidR="00615104" w:rsidRPr="00AE42EC">
              <w:rPr>
                <w:rFonts w:asciiTheme="minorBidi" w:hAnsiTheme="minorBidi" w:cstheme="minorBidi"/>
                <w:b/>
              </w:rPr>
              <w:t>)</w:t>
            </w:r>
          </w:p>
          <w:p w:rsidR="00CC3CBF" w:rsidRDefault="00FD644B" w:rsidP="007710E1">
            <w:pPr>
              <w:pStyle w:val="ListParagraph"/>
              <w:numPr>
                <w:ilvl w:val="0"/>
                <w:numId w:val="5"/>
              </w:numPr>
              <w:tabs>
                <w:tab w:val="left" w:pos="826"/>
                <w:tab w:val="left" w:pos="1726"/>
                <w:tab w:val="right" w:pos="7306"/>
              </w:tabs>
              <w:ind w:left="468"/>
              <w:rPr>
                <w:rFonts w:asciiTheme="minorBidi" w:hAnsiTheme="minorBidi" w:cstheme="minorBidi"/>
                <w:b/>
              </w:rPr>
            </w:pPr>
            <w:r>
              <w:rPr>
                <w:rFonts w:asciiTheme="minorBidi" w:hAnsiTheme="minorBidi" w:cstheme="minorBidi"/>
                <w:b/>
                <w:lang w:val="en-US"/>
              </w:rPr>
              <w:lastRenderedPageBreak/>
              <w:t xml:space="preserve">Key Experts 2 – 6 (estimated man-month is 3/each key expert) </w:t>
            </w:r>
          </w:p>
          <w:p w:rsidR="00FC63EC" w:rsidRDefault="00FC63EC" w:rsidP="00FC63EC">
            <w:pPr>
              <w:tabs>
                <w:tab w:val="left" w:pos="826"/>
                <w:tab w:val="left" w:pos="1726"/>
                <w:tab w:val="right" w:pos="7306"/>
              </w:tabs>
              <w:rPr>
                <w:rFonts w:asciiTheme="minorBidi" w:hAnsiTheme="minorBidi" w:cstheme="minorBidi"/>
                <w:b/>
              </w:rPr>
            </w:pPr>
          </w:p>
          <w:p w:rsidR="007710E1" w:rsidRPr="00FC63EC" w:rsidRDefault="00FC63EC" w:rsidP="00FC63EC">
            <w:pPr>
              <w:tabs>
                <w:tab w:val="left" w:pos="-7182"/>
                <w:tab w:val="right" w:pos="7115"/>
              </w:tabs>
              <w:jc w:val="both"/>
              <w:rPr>
                <w:rFonts w:asciiTheme="minorBidi" w:hAnsiTheme="minorBidi" w:cstheme="minorBidi"/>
              </w:rPr>
            </w:pPr>
            <w:r>
              <w:rPr>
                <w:rFonts w:asciiTheme="minorBidi" w:hAnsiTheme="minorBidi" w:cstheme="minorBidi"/>
                <w:b/>
              </w:rPr>
              <w:t xml:space="preserve">The Consultning firm may propose additional key experts, if required.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3.3(vi)</w:t>
            </w:r>
          </w:p>
        </w:tc>
        <w:tc>
          <w:tcPr>
            <w:tcW w:w="7362" w:type="dxa"/>
            <w:gridSpan w:val="2"/>
          </w:tcPr>
          <w:p w:rsidR="00435BE0" w:rsidRPr="00AE42EC" w:rsidRDefault="00435BE0" w:rsidP="00140F8A">
            <w:pPr>
              <w:pStyle w:val="BodyText"/>
              <w:tabs>
                <w:tab w:val="left" w:pos="-7272"/>
                <w:tab w:val="right" w:pos="7115"/>
              </w:tabs>
              <w:ind w:left="18"/>
              <w:rPr>
                <w:rFonts w:asciiTheme="minorBidi" w:hAnsiTheme="minorBidi" w:cstheme="minorBidi"/>
                <w:b/>
              </w:rPr>
            </w:pPr>
            <w:r w:rsidRPr="00AE42EC">
              <w:rPr>
                <w:rFonts w:asciiTheme="minorBidi" w:hAnsiTheme="minorBidi" w:cstheme="minorBidi"/>
              </w:rPr>
              <w:t xml:space="preserve">Reports that are required under the assignment shall be submitted in </w:t>
            </w:r>
            <w:r w:rsidRPr="00AE42EC">
              <w:rPr>
                <w:rFonts w:asciiTheme="minorBidi" w:hAnsiTheme="minorBidi" w:cstheme="minorBidi"/>
                <w:b/>
              </w:rPr>
              <w:t>English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3.4(viii)</w:t>
            </w:r>
          </w:p>
        </w:tc>
        <w:tc>
          <w:tcPr>
            <w:tcW w:w="7362" w:type="dxa"/>
            <w:gridSpan w:val="2"/>
          </w:tcPr>
          <w:p w:rsidR="00435BE0" w:rsidRPr="00AE42EC" w:rsidRDefault="00435BE0" w:rsidP="00140F8A">
            <w:pPr>
              <w:pStyle w:val="BodyText"/>
              <w:tabs>
                <w:tab w:val="left" w:pos="-7272"/>
                <w:tab w:val="right" w:pos="7115"/>
              </w:tabs>
              <w:ind w:firstLine="18"/>
              <w:rPr>
                <w:rFonts w:asciiTheme="minorBidi" w:hAnsiTheme="minorBidi" w:cstheme="minorBidi"/>
                <w:b/>
                <w:u w:val="single"/>
              </w:rPr>
            </w:pPr>
            <w:r w:rsidRPr="00AE42EC">
              <w:rPr>
                <w:rFonts w:asciiTheme="minorBidi" w:hAnsiTheme="minorBidi" w:cstheme="minorBidi"/>
              </w:rPr>
              <w:t xml:space="preserve">Additional information required in the Technical Proposal is: </w:t>
            </w:r>
            <w:r w:rsidRPr="00AE42EC">
              <w:rPr>
                <w:rFonts w:asciiTheme="minorBidi" w:hAnsiTheme="minorBidi" w:cstheme="minorBidi"/>
                <w:b/>
              </w:rPr>
              <w:t>None</w:t>
            </w:r>
          </w:p>
          <w:p w:rsidR="00435BE0" w:rsidRPr="00AE42EC" w:rsidRDefault="00435BE0" w:rsidP="00140F8A">
            <w:pPr>
              <w:tabs>
                <w:tab w:val="right" w:pos="7115"/>
                <w:tab w:val="right" w:pos="7560"/>
              </w:tabs>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3.10</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7710E1">
            <w:pPr>
              <w:tabs>
                <w:tab w:val="right" w:pos="7293"/>
              </w:tabs>
              <w:rPr>
                <w:rFonts w:asciiTheme="minorBidi" w:hAnsiTheme="minorBidi" w:cstheme="minorBidi"/>
              </w:rPr>
            </w:pPr>
            <w:r w:rsidRPr="00AE42EC">
              <w:rPr>
                <w:rFonts w:asciiTheme="minorBidi" w:hAnsiTheme="minorBidi" w:cstheme="minorBidi"/>
              </w:rPr>
              <w:t xml:space="preserve">Proposals must remain valid for </w:t>
            </w:r>
            <w:r w:rsidR="007140AF" w:rsidRPr="00AE42EC">
              <w:rPr>
                <w:rFonts w:asciiTheme="minorBidi" w:hAnsiTheme="minorBidi" w:cstheme="minorBidi"/>
                <w:b/>
              </w:rPr>
              <w:t>9</w:t>
            </w:r>
            <w:r w:rsidRPr="00AE42EC">
              <w:rPr>
                <w:rFonts w:asciiTheme="minorBidi" w:hAnsiTheme="minorBidi" w:cstheme="minorBidi"/>
                <w:b/>
              </w:rPr>
              <w:t>0 days</w:t>
            </w:r>
            <w:r w:rsidRPr="00AE42EC">
              <w:rPr>
                <w:rFonts w:asciiTheme="minorBidi" w:hAnsiTheme="minorBidi" w:cstheme="minorBidi"/>
              </w:rPr>
              <w:t xml:space="preserve"> after the submission date.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br w:type="page"/>
              <w:t>ITC Clause 4.3</w:t>
            </w:r>
          </w:p>
        </w:tc>
        <w:tc>
          <w:tcPr>
            <w:tcW w:w="7362" w:type="dxa"/>
            <w:gridSpan w:val="2"/>
          </w:tcPr>
          <w:p w:rsidR="00615104" w:rsidRPr="00AE42EC" w:rsidRDefault="00615104" w:rsidP="00CC3CBF">
            <w:pPr>
              <w:pStyle w:val="BankNormal"/>
              <w:tabs>
                <w:tab w:val="left" w:pos="4426"/>
                <w:tab w:val="right" w:pos="7218"/>
              </w:tabs>
              <w:spacing w:after="0"/>
              <w:rPr>
                <w:rFonts w:asciiTheme="minorBidi" w:hAnsiTheme="minorBidi" w:cstheme="minorBidi"/>
                <w:b/>
              </w:rPr>
            </w:pPr>
            <w:r w:rsidRPr="00AE42EC">
              <w:rPr>
                <w:rFonts w:asciiTheme="minorBidi" w:hAnsiTheme="minorBidi" w:cstheme="minorBidi"/>
                <w:b/>
              </w:rPr>
              <w:t>The Consultant must submit:</w:t>
            </w:r>
            <w:r w:rsidR="00CC3CBF">
              <w:rPr>
                <w:rFonts w:asciiTheme="minorBidi" w:hAnsiTheme="minorBidi" w:cstheme="minorBidi"/>
                <w:b/>
              </w:rPr>
              <w:t xml:space="preserve"> A sealed and signed with official stamp on the envelop as follows:  </w:t>
            </w:r>
          </w:p>
          <w:p w:rsidR="00615104" w:rsidRPr="00AE42EC" w:rsidRDefault="00615104" w:rsidP="00615104">
            <w:pPr>
              <w:pStyle w:val="BankNormal"/>
              <w:tabs>
                <w:tab w:val="left" w:pos="4426"/>
                <w:tab w:val="right" w:pos="7218"/>
              </w:tabs>
              <w:spacing w:after="0"/>
              <w:rPr>
                <w:rFonts w:asciiTheme="minorBidi" w:hAnsiTheme="minorBidi" w:cstheme="minorBidi"/>
              </w:rPr>
            </w:pPr>
            <w:r w:rsidRPr="00AE42EC">
              <w:rPr>
                <w:rFonts w:asciiTheme="minorBidi" w:hAnsiTheme="minorBidi" w:cstheme="minorBidi"/>
              </w:rPr>
              <w:t xml:space="preserve">(a) </w:t>
            </w:r>
            <w:r w:rsidRPr="00AE42EC">
              <w:rPr>
                <w:rFonts w:asciiTheme="minorBidi" w:hAnsiTheme="minorBidi" w:cstheme="minorBidi"/>
                <w:b/>
              </w:rPr>
              <w:t>Technical Proposal:</w:t>
            </w:r>
            <w:r w:rsidRPr="00AE42EC">
              <w:rPr>
                <w:rFonts w:asciiTheme="minorBidi" w:hAnsiTheme="minorBidi" w:cstheme="minorBidi"/>
              </w:rPr>
              <w:t xml:space="preserve"> one (1) original and  three (3) copies;</w:t>
            </w:r>
          </w:p>
          <w:p w:rsidR="00435BE0" w:rsidRPr="00AE42EC" w:rsidRDefault="00615104" w:rsidP="00615104">
            <w:pPr>
              <w:tabs>
                <w:tab w:val="right" w:pos="7308"/>
              </w:tabs>
              <w:jc w:val="both"/>
              <w:rPr>
                <w:rFonts w:asciiTheme="minorBidi" w:hAnsiTheme="minorBidi" w:cstheme="minorBidi"/>
              </w:rPr>
            </w:pPr>
            <w:r w:rsidRPr="00AE42EC">
              <w:rPr>
                <w:rFonts w:asciiTheme="minorBidi" w:hAnsiTheme="minorBidi" w:cstheme="minorBidi"/>
              </w:rPr>
              <w:t xml:space="preserve">(b) </w:t>
            </w:r>
            <w:r w:rsidRPr="00AE42EC">
              <w:rPr>
                <w:rFonts w:asciiTheme="minorBidi" w:hAnsiTheme="minorBidi" w:cstheme="minorBidi"/>
                <w:b/>
              </w:rPr>
              <w:t>Financial Proposal:</w:t>
            </w:r>
            <w:r w:rsidR="007140AF" w:rsidRPr="00AE42EC">
              <w:rPr>
                <w:rFonts w:asciiTheme="minorBidi" w:hAnsiTheme="minorBidi" w:cstheme="minorBidi"/>
              </w:rPr>
              <w:t xml:space="preserve"> one (1) original</w:t>
            </w:r>
          </w:p>
          <w:p w:rsidR="007140AF" w:rsidRPr="00AE42EC" w:rsidRDefault="007140AF" w:rsidP="007140AF">
            <w:pPr>
              <w:tabs>
                <w:tab w:val="right" w:pos="7308"/>
              </w:tabs>
              <w:jc w:val="both"/>
              <w:rPr>
                <w:rFonts w:asciiTheme="minorBidi" w:hAnsiTheme="minorBidi" w:cstheme="minorBidi"/>
              </w:rPr>
            </w:pPr>
          </w:p>
          <w:p w:rsidR="007140AF" w:rsidRPr="00AE42EC" w:rsidRDefault="007140AF" w:rsidP="007140AF">
            <w:pPr>
              <w:tabs>
                <w:tab w:val="right" w:pos="7308"/>
              </w:tabs>
              <w:jc w:val="both"/>
              <w:rPr>
                <w:rFonts w:asciiTheme="minorBidi" w:hAnsiTheme="minorBidi" w:cstheme="minorBidi"/>
              </w:rPr>
            </w:pPr>
          </w:p>
          <w:p w:rsidR="007140AF" w:rsidRDefault="007140AF" w:rsidP="007140AF">
            <w:pPr>
              <w:tabs>
                <w:tab w:val="right" w:pos="7308"/>
              </w:tabs>
              <w:jc w:val="both"/>
              <w:rPr>
                <w:rFonts w:asciiTheme="minorBidi" w:hAnsiTheme="minorBidi" w:cstheme="minorBidi"/>
              </w:rPr>
            </w:pPr>
            <w:r w:rsidRPr="00AE42EC">
              <w:rPr>
                <w:rFonts w:asciiTheme="minorBidi" w:hAnsiTheme="minorBidi" w:cstheme="minorBidi"/>
              </w:rPr>
              <w:t xml:space="preserve">Consultants </w:t>
            </w:r>
            <w:r w:rsidRPr="00AE42EC">
              <w:rPr>
                <w:rFonts w:asciiTheme="minorBidi" w:hAnsiTheme="minorBidi" w:cstheme="minorBidi"/>
                <w:b/>
                <w:bCs/>
              </w:rPr>
              <w:t>shall use</w:t>
            </w:r>
            <w:r w:rsidRPr="00AE42EC">
              <w:rPr>
                <w:rFonts w:asciiTheme="minorBidi" w:hAnsiTheme="minorBidi" w:cstheme="minorBidi"/>
              </w:rPr>
              <w:t xml:space="preserve"> the standard templets provided under Section 4 and Section 5 of the RFP.  </w:t>
            </w:r>
          </w:p>
          <w:p w:rsidR="007710E1" w:rsidRDefault="007710E1" w:rsidP="007140AF">
            <w:pPr>
              <w:tabs>
                <w:tab w:val="right" w:pos="7308"/>
              </w:tabs>
              <w:jc w:val="both"/>
              <w:rPr>
                <w:rFonts w:asciiTheme="minorBidi" w:hAnsiTheme="minorBidi" w:cstheme="minorBidi"/>
              </w:rPr>
            </w:pPr>
          </w:p>
          <w:p w:rsidR="007710E1" w:rsidRPr="00AE42EC" w:rsidRDefault="007710E1" w:rsidP="007710E1">
            <w:pPr>
              <w:tabs>
                <w:tab w:val="right" w:pos="7308"/>
              </w:tabs>
              <w:jc w:val="both"/>
              <w:rPr>
                <w:rFonts w:asciiTheme="minorBidi" w:hAnsiTheme="minorBidi" w:cstheme="minorBidi"/>
              </w:rPr>
            </w:pPr>
            <w:r>
              <w:rPr>
                <w:rFonts w:asciiTheme="minorBidi" w:hAnsiTheme="minorBidi" w:cstheme="minorBidi"/>
              </w:rPr>
              <w:t xml:space="preserve">The consultant should indicate the title and reference number on the envelops both techcnial and financial proposals. </w:t>
            </w:r>
          </w:p>
          <w:p w:rsidR="00615104" w:rsidRPr="00AE42EC" w:rsidRDefault="00615104" w:rsidP="00615104">
            <w:pPr>
              <w:tabs>
                <w:tab w:val="right" w:pos="7308"/>
              </w:tabs>
              <w:jc w:val="both"/>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4.4</w:t>
            </w:r>
          </w:p>
        </w:tc>
        <w:tc>
          <w:tcPr>
            <w:tcW w:w="7362" w:type="dxa"/>
            <w:gridSpan w:val="2"/>
          </w:tcPr>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The address for submission of proposals is: </w:t>
            </w:r>
          </w:p>
          <w:p w:rsidR="00615104" w:rsidRPr="00AE42EC" w:rsidRDefault="00615104" w:rsidP="00140F8A">
            <w:pPr>
              <w:tabs>
                <w:tab w:val="right" w:pos="7308"/>
              </w:tabs>
              <w:rPr>
                <w:rFonts w:asciiTheme="minorBidi" w:hAnsiTheme="minorBidi" w:cstheme="minorBidi"/>
              </w:rPr>
            </w:pPr>
          </w:p>
          <w:p w:rsidR="00615104" w:rsidRPr="00AE42EC" w:rsidRDefault="00615104" w:rsidP="00615104">
            <w:pPr>
              <w:pStyle w:val="Footer"/>
              <w:rPr>
                <w:rFonts w:asciiTheme="minorBidi" w:hAnsiTheme="minorBidi" w:cstheme="minorBidi"/>
                <w:b/>
                <w:szCs w:val="24"/>
              </w:rPr>
            </w:pPr>
            <w:r w:rsidRPr="00AE42EC">
              <w:rPr>
                <w:rFonts w:asciiTheme="minorBidi" w:hAnsiTheme="minorBidi" w:cstheme="minorBidi"/>
                <w:b/>
                <w:szCs w:val="24"/>
              </w:rPr>
              <w:t>Attention: Head Procurement, Travel and Stores Division</w:t>
            </w:r>
          </w:p>
          <w:p w:rsidR="00615104" w:rsidRPr="00AE42EC" w:rsidRDefault="00615104" w:rsidP="00615104">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615104" w:rsidRPr="00AE42EC" w:rsidRDefault="00615104" w:rsidP="00615104">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435BE0" w:rsidRPr="00AE42EC" w:rsidRDefault="00615104" w:rsidP="00615104">
            <w:pPr>
              <w:tabs>
                <w:tab w:val="right" w:pos="7308"/>
              </w:tabs>
              <w:rPr>
                <w:rFonts w:asciiTheme="minorBidi" w:hAnsiTheme="minorBidi" w:cstheme="minorBidi"/>
                <w:b/>
              </w:rPr>
            </w:pPr>
            <w:r w:rsidRPr="00AE42EC">
              <w:rPr>
                <w:rFonts w:asciiTheme="minorBidi" w:hAnsiTheme="minorBidi" w:cstheme="minorBidi"/>
                <w:b/>
              </w:rPr>
              <w:t>Country:   Ethiopia</w:t>
            </w:r>
          </w:p>
          <w:p w:rsidR="00615104" w:rsidRPr="00AE42EC" w:rsidRDefault="00615104" w:rsidP="00615104">
            <w:pPr>
              <w:tabs>
                <w:tab w:val="right" w:pos="7308"/>
              </w:tabs>
              <w:rPr>
                <w:rFonts w:asciiTheme="minorBidi" w:hAnsiTheme="minorBidi" w:cstheme="minorBidi"/>
              </w:rPr>
            </w:pPr>
          </w:p>
          <w:p w:rsidR="00CC3CBF" w:rsidRDefault="00435BE0" w:rsidP="00615104">
            <w:pPr>
              <w:tabs>
                <w:tab w:val="right" w:pos="7308"/>
              </w:tabs>
              <w:jc w:val="both"/>
              <w:rPr>
                <w:rFonts w:asciiTheme="minorBidi" w:hAnsiTheme="minorBidi" w:cstheme="minorBidi"/>
                <w:b/>
                <w:bCs/>
              </w:rPr>
            </w:pPr>
            <w:r w:rsidRPr="00AE42EC">
              <w:rPr>
                <w:rFonts w:asciiTheme="minorBidi" w:hAnsiTheme="minorBidi" w:cstheme="minorBidi"/>
              </w:rPr>
              <w:t xml:space="preserve">Information on the outer </w:t>
            </w:r>
            <w:r w:rsidR="00CC3CBF">
              <w:rPr>
                <w:rFonts w:asciiTheme="minorBidi" w:hAnsiTheme="minorBidi" w:cstheme="minorBidi"/>
              </w:rPr>
              <w:t xml:space="preserve">of </w:t>
            </w:r>
            <w:r w:rsidR="00CC3CBF" w:rsidRPr="00CC3CBF">
              <w:rPr>
                <w:rFonts w:asciiTheme="minorBidi" w:hAnsiTheme="minorBidi" w:cstheme="minorBidi"/>
                <w:b/>
                <w:bCs/>
                <w:highlight w:val="yellow"/>
              </w:rPr>
              <w:t xml:space="preserve">each </w:t>
            </w:r>
            <w:r w:rsidRPr="00CC3CBF">
              <w:rPr>
                <w:rFonts w:asciiTheme="minorBidi" w:hAnsiTheme="minorBidi" w:cstheme="minorBidi"/>
                <w:b/>
                <w:bCs/>
                <w:highlight w:val="yellow"/>
              </w:rPr>
              <w:t>envelope</w:t>
            </w:r>
            <w:r w:rsidRPr="00AE42EC">
              <w:rPr>
                <w:rFonts w:asciiTheme="minorBidi" w:hAnsiTheme="minorBidi" w:cstheme="minorBidi"/>
              </w:rPr>
              <w:t xml:space="preserve"> should also include: on the top left side, boldly written</w:t>
            </w:r>
            <w:r w:rsidRPr="00CC3CBF">
              <w:rPr>
                <w:rFonts w:asciiTheme="minorBidi" w:hAnsiTheme="minorBidi" w:cstheme="minorBidi"/>
                <w:b/>
                <w:bCs/>
              </w:rPr>
              <w:t xml:space="preserve">; </w:t>
            </w:r>
          </w:p>
          <w:p w:rsidR="00CC3CBF" w:rsidRPr="00CC3CBF" w:rsidRDefault="00615104" w:rsidP="00D44C44">
            <w:pPr>
              <w:pStyle w:val="ListParagraph"/>
              <w:numPr>
                <w:ilvl w:val="0"/>
                <w:numId w:val="12"/>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Name of the Assignment, </w:t>
            </w:r>
          </w:p>
          <w:p w:rsidR="00CC3CBF" w:rsidRPr="00CC3CBF" w:rsidRDefault="00615104" w:rsidP="00D44C44">
            <w:pPr>
              <w:pStyle w:val="ListParagraph"/>
              <w:numPr>
                <w:ilvl w:val="0"/>
                <w:numId w:val="12"/>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Refernce Nubmer and </w:t>
            </w:r>
          </w:p>
          <w:p w:rsidR="00435BE0" w:rsidRPr="00CC3CBF" w:rsidRDefault="00615104" w:rsidP="00D44C44">
            <w:pPr>
              <w:pStyle w:val="ListParagraph"/>
              <w:numPr>
                <w:ilvl w:val="0"/>
                <w:numId w:val="12"/>
              </w:numPr>
              <w:tabs>
                <w:tab w:val="right" w:pos="7308"/>
              </w:tabs>
              <w:jc w:val="both"/>
              <w:rPr>
                <w:rFonts w:asciiTheme="minorBidi" w:hAnsiTheme="minorBidi" w:cstheme="minorBidi"/>
                <w:b/>
              </w:rPr>
            </w:pPr>
            <w:r w:rsidRPr="00CC3CBF">
              <w:rPr>
                <w:rFonts w:asciiTheme="minorBidi" w:hAnsiTheme="minorBidi" w:cstheme="minorBidi"/>
                <w:b/>
                <w:bCs/>
                <w:highlight w:val="yellow"/>
              </w:rPr>
              <w:t>clearly mark with Finanical or Techcnial Proposal.</w:t>
            </w:r>
            <w:r w:rsidRPr="00CC3CBF">
              <w:rPr>
                <w:rFonts w:asciiTheme="minorBidi" w:hAnsiTheme="minorBidi" w:cstheme="minorBidi"/>
              </w:rPr>
              <w:t xml:space="preserve"> </w:t>
            </w:r>
          </w:p>
          <w:p w:rsidR="00435BE0" w:rsidRPr="00AE42EC" w:rsidRDefault="00435BE0" w:rsidP="00140F8A">
            <w:pPr>
              <w:tabs>
                <w:tab w:val="right" w:pos="7308"/>
              </w:tabs>
              <w:jc w:val="both"/>
              <w:rPr>
                <w:rFonts w:asciiTheme="minorBidi" w:hAnsiTheme="minorBidi" w:cstheme="minorBidi"/>
                <w:b/>
                <w:lang w:val="en-US"/>
              </w:rPr>
            </w:pPr>
          </w:p>
          <w:p w:rsidR="00435BE0" w:rsidRPr="00AE42EC" w:rsidRDefault="00435BE0" w:rsidP="00615104">
            <w:pPr>
              <w:tabs>
                <w:tab w:val="right" w:pos="7308"/>
              </w:tabs>
              <w:jc w:val="both"/>
              <w:rPr>
                <w:rFonts w:asciiTheme="minorBidi" w:hAnsiTheme="minorBidi" w:cstheme="minorBidi"/>
              </w:rPr>
            </w:pPr>
            <w:r w:rsidRPr="00AE42EC">
              <w:rPr>
                <w:rFonts w:asciiTheme="minorBidi" w:hAnsiTheme="minorBidi" w:cstheme="minorBidi"/>
              </w:rPr>
              <w:t xml:space="preserve">In the middle of the envelope should be the address. At the bottom right corner; write “Do not open, except in the presence of </w:t>
            </w:r>
            <w:r w:rsidR="00615104" w:rsidRPr="00AE42EC">
              <w:rPr>
                <w:rFonts w:asciiTheme="minorBidi" w:hAnsiTheme="minorBidi" w:cstheme="minorBidi"/>
              </w:rPr>
              <w:t>AU Tender Opening Committee</w:t>
            </w:r>
            <w:r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4.5</w:t>
            </w:r>
          </w:p>
        </w:tc>
        <w:tc>
          <w:tcPr>
            <w:tcW w:w="7362" w:type="dxa"/>
            <w:gridSpan w:val="2"/>
          </w:tcPr>
          <w:p w:rsidR="008730E7" w:rsidRPr="00AE42EC" w:rsidRDefault="00435BE0" w:rsidP="00140F8A">
            <w:pPr>
              <w:tabs>
                <w:tab w:val="right" w:pos="7308"/>
              </w:tabs>
              <w:rPr>
                <w:rFonts w:asciiTheme="minorBidi" w:hAnsiTheme="minorBidi" w:cstheme="minorBidi"/>
              </w:rPr>
            </w:pPr>
            <w:r w:rsidRPr="00AE42EC">
              <w:rPr>
                <w:rFonts w:asciiTheme="minorBidi" w:hAnsiTheme="minorBidi" w:cstheme="minorBidi"/>
              </w:rPr>
              <w:t>Proposals must be submitted no later than:</w:t>
            </w:r>
          </w:p>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 </w:t>
            </w:r>
          </w:p>
          <w:p w:rsidR="008730E7" w:rsidRPr="00AE42EC" w:rsidRDefault="008730E7" w:rsidP="0095092B">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Date: </w:t>
            </w:r>
            <w:r w:rsidR="0095092B">
              <w:rPr>
                <w:rFonts w:asciiTheme="minorBidi" w:hAnsiTheme="minorBidi" w:cstheme="minorBidi"/>
                <w:bCs/>
              </w:rPr>
              <w:t>01 November</w:t>
            </w:r>
            <w:r w:rsidR="007710E1">
              <w:rPr>
                <w:rFonts w:asciiTheme="minorBidi" w:hAnsiTheme="minorBidi" w:cstheme="minorBidi"/>
                <w:bCs/>
              </w:rPr>
              <w:t xml:space="preserve"> 2019</w:t>
            </w:r>
          </w:p>
          <w:p w:rsidR="008730E7" w:rsidRPr="00AE42EC" w:rsidRDefault="008730E7" w:rsidP="00AE42EC">
            <w:pPr>
              <w:pStyle w:val="BankNormal"/>
              <w:tabs>
                <w:tab w:val="right" w:pos="7218"/>
              </w:tabs>
              <w:spacing w:after="0"/>
              <w:rPr>
                <w:rFonts w:asciiTheme="minorBidi" w:hAnsiTheme="minorBidi" w:cstheme="minorBidi"/>
              </w:rPr>
            </w:pPr>
            <w:r w:rsidRPr="00AE42EC">
              <w:rPr>
                <w:rFonts w:asciiTheme="minorBidi" w:hAnsiTheme="minorBidi" w:cstheme="minorBidi"/>
                <w:b/>
              </w:rPr>
              <w:t xml:space="preserve">Time:  </w:t>
            </w:r>
            <w:r w:rsidR="00AE42EC" w:rsidRPr="00AE42EC">
              <w:rPr>
                <w:rFonts w:asciiTheme="minorBidi" w:hAnsiTheme="minorBidi" w:cstheme="minorBidi"/>
              </w:rPr>
              <w:t>15:00</w:t>
            </w:r>
            <w:r w:rsidRPr="00AE42EC">
              <w:rPr>
                <w:rFonts w:asciiTheme="minorBidi" w:hAnsiTheme="minorBidi" w:cstheme="minorBidi"/>
              </w:rPr>
              <w:t xml:space="preserve"> Local Time (Addis Ababa Time)</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rPr>
            </w:pPr>
            <w:r w:rsidRPr="00AE42EC">
              <w:rPr>
                <w:rFonts w:asciiTheme="minorBidi" w:hAnsiTheme="minorBidi" w:cstheme="minorBidi"/>
              </w:rPr>
              <w:t xml:space="preserve">Late submission shall be rejected. </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bCs/>
              </w:rPr>
            </w:pPr>
            <w:r w:rsidRPr="00AE42EC">
              <w:rPr>
                <w:rFonts w:asciiTheme="minorBidi" w:hAnsiTheme="minorBidi" w:cstheme="minorBidi"/>
                <w:bCs/>
              </w:rPr>
              <w:lastRenderedPageBreak/>
              <w:t>The opening shall take place at:</w:t>
            </w:r>
          </w:p>
          <w:p w:rsidR="008730E7" w:rsidRPr="00AE42EC" w:rsidRDefault="008730E7" w:rsidP="008730E7">
            <w:pPr>
              <w:ind w:left="963" w:hanging="963"/>
              <w:rPr>
                <w:rFonts w:asciiTheme="minorBidi" w:hAnsiTheme="minorBidi" w:cstheme="minorBidi"/>
                <w:b/>
              </w:rPr>
            </w:pP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African Union Commission , Roosevelt Street</w:t>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 AHRM Meeting Room</w:t>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p>
          <w:p w:rsidR="008730E7" w:rsidRPr="00AE42EC" w:rsidRDefault="008730E7" w:rsidP="008730E7">
            <w:pPr>
              <w:pStyle w:val="BodyText"/>
              <w:rPr>
                <w:rFonts w:asciiTheme="minorBidi" w:hAnsiTheme="minorBidi" w:cstheme="minorBidi"/>
                <w:b/>
              </w:rPr>
            </w:pPr>
            <w:r w:rsidRPr="00AE42EC">
              <w:rPr>
                <w:rFonts w:asciiTheme="minorBidi" w:hAnsiTheme="minorBidi" w:cstheme="minorBidi"/>
                <w:b/>
              </w:rPr>
              <w:t>Country:   Ethiopia</w:t>
            </w:r>
          </w:p>
          <w:p w:rsidR="008730E7" w:rsidRPr="00AE42EC" w:rsidRDefault="008730E7" w:rsidP="008730E7">
            <w:pPr>
              <w:pStyle w:val="BankNormal"/>
              <w:tabs>
                <w:tab w:val="right" w:pos="7218"/>
              </w:tabs>
              <w:spacing w:after="0"/>
              <w:rPr>
                <w:rFonts w:asciiTheme="minorBidi" w:hAnsiTheme="minorBidi" w:cstheme="minorBidi"/>
                <w:color w:val="FF0000"/>
              </w:rPr>
            </w:pPr>
          </w:p>
          <w:p w:rsidR="007710E1" w:rsidRPr="00AE42EC" w:rsidRDefault="008730E7" w:rsidP="007710E1">
            <w:pPr>
              <w:pStyle w:val="BankNormal"/>
              <w:tabs>
                <w:tab w:val="right" w:pos="7218"/>
              </w:tabs>
              <w:spacing w:after="0"/>
              <w:rPr>
                <w:rFonts w:asciiTheme="minorBidi" w:hAnsiTheme="minorBidi" w:cstheme="minorBidi"/>
                <w:b/>
              </w:rPr>
            </w:pPr>
            <w:r w:rsidRPr="00AE42EC">
              <w:rPr>
                <w:rFonts w:asciiTheme="minorBidi" w:hAnsiTheme="minorBidi" w:cstheme="minorBidi"/>
                <w:b/>
              </w:rPr>
              <w:t>Date</w:t>
            </w:r>
            <w:r w:rsidRPr="00AE42EC">
              <w:rPr>
                <w:rFonts w:asciiTheme="minorBidi" w:hAnsiTheme="minorBidi" w:cstheme="minorBidi"/>
              </w:rPr>
              <w:t xml:space="preserve">:  </w:t>
            </w:r>
            <w:r w:rsidR="0095092B">
              <w:rPr>
                <w:rFonts w:asciiTheme="minorBidi" w:hAnsiTheme="minorBidi" w:cstheme="minorBidi"/>
                <w:bCs/>
              </w:rPr>
              <w:t>01 November 2019</w:t>
            </w:r>
          </w:p>
          <w:p w:rsidR="008730E7" w:rsidRPr="00AE42EC" w:rsidRDefault="008730E7" w:rsidP="00AE42EC">
            <w:pPr>
              <w:pStyle w:val="BankNormal"/>
              <w:tabs>
                <w:tab w:val="right" w:pos="7218"/>
              </w:tabs>
              <w:spacing w:after="0"/>
              <w:rPr>
                <w:rFonts w:asciiTheme="minorBidi" w:hAnsiTheme="minorBidi" w:cstheme="minorBidi"/>
                <w:i/>
              </w:rPr>
            </w:pPr>
            <w:r w:rsidRPr="00AE42EC">
              <w:rPr>
                <w:rFonts w:asciiTheme="minorBidi" w:hAnsiTheme="minorBidi" w:cstheme="minorBidi"/>
                <w:b/>
              </w:rPr>
              <w:t xml:space="preserve">Time:  </w:t>
            </w:r>
            <w:r w:rsidRPr="00AE42EC">
              <w:rPr>
                <w:rFonts w:asciiTheme="minorBidi" w:hAnsiTheme="minorBidi" w:cstheme="minorBidi"/>
              </w:rPr>
              <w:t>15:</w:t>
            </w:r>
            <w:r w:rsidR="00AE42EC" w:rsidRPr="00AE42EC">
              <w:rPr>
                <w:rFonts w:asciiTheme="minorBidi" w:hAnsiTheme="minorBidi" w:cstheme="minorBidi"/>
              </w:rPr>
              <w:t>3</w:t>
            </w:r>
            <w:r w:rsidRPr="00AE42EC">
              <w:rPr>
                <w:rFonts w:asciiTheme="minorBidi" w:hAnsiTheme="minorBidi" w:cstheme="minorBidi"/>
              </w:rPr>
              <w:t>0 Local Time (Addis Ababa Time)</w:t>
            </w:r>
          </w:p>
          <w:p w:rsidR="00435BE0" w:rsidRPr="00AE42EC" w:rsidRDefault="00435BE0" w:rsidP="00140F8A">
            <w:pPr>
              <w:pStyle w:val="BankNormal"/>
              <w:tabs>
                <w:tab w:val="right" w:pos="7308"/>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5.1</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115"/>
              </w:tabs>
              <w:rPr>
                <w:rFonts w:asciiTheme="minorBidi" w:hAnsiTheme="minorBidi" w:cstheme="minorBidi"/>
                <w:u w:val="single"/>
              </w:rPr>
            </w:pPr>
            <w:r w:rsidRPr="00AE42EC">
              <w:rPr>
                <w:rFonts w:asciiTheme="minorBidi" w:hAnsiTheme="minorBidi" w:cstheme="minorBidi"/>
              </w:rPr>
              <w:t>The addresses for communications to the Client is:</w:t>
            </w:r>
            <w:r w:rsidRPr="00AE42EC">
              <w:rPr>
                <w:rFonts w:asciiTheme="minorBidi" w:hAnsiTheme="minorBidi" w:cstheme="minorBidi"/>
                <w:u w:val="single"/>
              </w:rPr>
              <w:t xml:space="preserve"> </w:t>
            </w:r>
          </w:p>
          <w:p w:rsidR="008730E7" w:rsidRPr="00AE42EC" w:rsidRDefault="008730E7" w:rsidP="00140F8A">
            <w:pPr>
              <w:tabs>
                <w:tab w:val="right" w:pos="7115"/>
              </w:tabs>
              <w:rPr>
                <w:rFonts w:asciiTheme="minorBidi" w:hAnsiTheme="minorBidi" w:cstheme="minorBidi"/>
                <w:u w:val="single"/>
              </w:rPr>
            </w:pP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Mrs. Carine Toure Yemitia</w:t>
            </w: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Head Procurement, Travel and Stores Division</w:t>
            </w: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AE42EC" w:rsidRPr="00AE42EC" w:rsidRDefault="00AE42EC" w:rsidP="008730E7">
            <w:pPr>
              <w:rPr>
                <w:rFonts w:asciiTheme="minorBidi" w:hAnsiTheme="minorBidi" w:cstheme="minorBidi"/>
                <w:b/>
              </w:rPr>
            </w:pPr>
            <w:r w:rsidRPr="00AE42EC">
              <w:rPr>
                <w:rFonts w:asciiTheme="minorBidi" w:hAnsiTheme="minorBidi" w:cstheme="minorBidi"/>
                <w:b/>
              </w:rPr>
              <w:t xml:space="preserve">Email: </w:t>
            </w:r>
            <w:hyperlink r:id="rId14" w:history="1">
              <w:r w:rsidRPr="00AE42EC">
                <w:rPr>
                  <w:rStyle w:val="Hyperlink"/>
                  <w:rFonts w:asciiTheme="minorBidi" w:hAnsiTheme="minorBidi" w:cstheme="minorBidi"/>
                  <w:b/>
                </w:rPr>
                <w:t>tender@africa-union.org</w:t>
              </w:r>
            </w:hyperlink>
            <w:r w:rsidRPr="00AE42EC">
              <w:rPr>
                <w:rFonts w:asciiTheme="minorBidi" w:hAnsiTheme="minorBidi" w:cstheme="minorBidi"/>
                <w:b/>
              </w:rPr>
              <w:t xml:space="preserve"> </w:t>
            </w:r>
          </w:p>
          <w:p w:rsidR="008730E7" w:rsidRPr="00AE42EC" w:rsidRDefault="008730E7" w:rsidP="008730E7">
            <w:pPr>
              <w:tabs>
                <w:tab w:val="right" w:pos="7308"/>
              </w:tabs>
              <w:rPr>
                <w:rFonts w:asciiTheme="minorBidi" w:hAnsiTheme="minorBidi" w:cstheme="minorBidi"/>
                <w:b/>
              </w:rPr>
            </w:pPr>
            <w:r w:rsidRPr="00AE42EC">
              <w:rPr>
                <w:rFonts w:asciiTheme="minorBidi" w:hAnsiTheme="minorBidi" w:cstheme="minorBidi"/>
                <w:b/>
              </w:rPr>
              <w:t>Country:   Ethiopia</w:t>
            </w:r>
          </w:p>
          <w:p w:rsidR="00435BE0" w:rsidRPr="00AE42EC" w:rsidRDefault="00435BE0" w:rsidP="00140F8A">
            <w:pPr>
              <w:tabs>
                <w:tab w:val="right" w:pos="7128"/>
              </w:tabs>
              <w:rPr>
                <w:rFonts w:asciiTheme="minorBidi" w:hAnsiTheme="minorBidi" w:cstheme="minorBidi"/>
              </w:rPr>
            </w:pPr>
          </w:p>
        </w:tc>
      </w:tr>
      <w:tr w:rsidR="008730E7" w:rsidRPr="00AE42EC" w:rsidTr="00CC3CBF">
        <w:tc>
          <w:tcPr>
            <w:tcW w:w="1800" w:type="dxa"/>
            <w:gridSpan w:val="2"/>
            <w:vMerge w:val="restart"/>
          </w:tcPr>
          <w:p w:rsidR="008730E7" w:rsidRPr="00AE42EC" w:rsidRDefault="008730E7" w:rsidP="00140F8A">
            <w:pPr>
              <w:rPr>
                <w:rFonts w:asciiTheme="minorBidi" w:hAnsiTheme="minorBidi" w:cstheme="minorBidi"/>
              </w:rPr>
            </w:pPr>
            <w:r w:rsidRPr="00AE42EC">
              <w:rPr>
                <w:rFonts w:asciiTheme="minorBidi" w:hAnsiTheme="minorBidi" w:cstheme="minorBidi"/>
              </w:rPr>
              <w:t>ITC Clause 5.3</w:t>
            </w:r>
          </w:p>
          <w:p w:rsidR="008730E7" w:rsidRPr="00AE42EC" w:rsidRDefault="008730E7" w:rsidP="00140F8A">
            <w:pPr>
              <w:rPr>
                <w:rFonts w:asciiTheme="minorBidi" w:hAnsiTheme="minorBidi" w:cstheme="minorBidi"/>
              </w:rPr>
            </w:pPr>
          </w:p>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rPr>
                <w:rFonts w:asciiTheme="minorBidi" w:hAnsiTheme="minorBidi" w:cstheme="minorBidi"/>
                <w:sz w:val="16"/>
              </w:rPr>
            </w:pPr>
            <w:r w:rsidRPr="00AE42EC">
              <w:rPr>
                <w:rFonts w:asciiTheme="minorBidi" w:hAnsiTheme="minorBidi" w:cstheme="minorBidi"/>
              </w:rPr>
              <w:t xml:space="preserve">The number of points to be given under each of the technical evaluation criteria are: </w:t>
            </w:r>
          </w:p>
        </w:tc>
      </w:tr>
      <w:tr w:rsidR="008730E7" w:rsidRPr="00AE42EC" w:rsidTr="00CC3CBF">
        <w:trPr>
          <w:trHeight w:val="450"/>
        </w:trPr>
        <w:tc>
          <w:tcPr>
            <w:tcW w:w="1800" w:type="dxa"/>
            <w:gridSpan w:val="2"/>
            <w:vMerge/>
          </w:tcPr>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tabs>
                <w:tab w:val="center" w:pos="6840"/>
              </w:tabs>
              <w:rPr>
                <w:rFonts w:asciiTheme="minorBidi" w:hAnsiTheme="minorBidi" w:cstheme="minorBidi"/>
              </w:rPr>
            </w:pPr>
            <w:r w:rsidRPr="00AE42EC">
              <w:rPr>
                <w:rFonts w:asciiTheme="minorBidi" w:hAnsiTheme="minorBidi" w:cstheme="minorBidi"/>
              </w:rPr>
              <w:t xml:space="preserve">The points given to evaluation criteria are: </w:t>
            </w:r>
          </w:p>
          <w:p w:rsidR="00FC63EC" w:rsidRDefault="00FC63EC" w:rsidP="00CC3CBF">
            <w:pPr>
              <w:jc w:val="center"/>
              <w:rPr>
                <w:rFonts w:asciiTheme="minorBidi" w:hAnsiTheme="minorBidi" w:cstheme="minorBidi"/>
                <w:b/>
              </w:rPr>
            </w:pPr>
          </w:p>
          <w:p w:rsidR="00FD644B" w:rsidRDefault="00FD644B" w:rsidP="00CC3CBF">
            <w:pPr>
              <w:jc w:val="center"/>
              <w:rPr>
                <w:rFonts w:asciiTheme="minorBidi" w:hAnsiTheme="minorBidi" w:cstheme="minorBidi"/>
                <w:b/>
              </w:rPr>
            </w:pPr>
          </w:p>
          <w:tbl>
            <w:tblPr>
              <w:tblW w:w="7046" w:type="dxa"/>
              <w:tblLayout w:type="fixed"/>
              <w:tblCellMar>
                <w:left w:w="0" w:type="dxa"/>
                <w:right w:w="0" w:type="dxa"/>
              </w:tblCellMar>
              <w:tblLook w:val="04A0" w:firstRow="1" w:lastRow="0" w:firstColumn="1" w:lastColumn="0" w:noHBand="0" w:noVBand="1"/>
            </w:tblPr>
            <w:tblGrid>
              <w:gridCol w:w="535"/>
              <w:gridCol w:w="5521"/>
              <w:gridCol w:w="990"/>
            </w:tblGrid>
            <w:tr w:rsidR="00FD644B" w:rsidTr="002F6295">
              <w:tc>
                <w:tcPr>
                  <w:tcW w:w="70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Technical Proposal Evaluation  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 xml:space="preserve">Specific experience of the Consultant (as a firm) relevant to the Assignment and number of years: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10</w:t>
                  </w:r>
                </w:p>
              </w:tc>
            </w:tr>
            <w:tr w:rsidR="00FD644B" w:rsidTr="002F6295">
              <w:trPr>
                <w:trHeight w:val="242"/>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Adequacy and quality of the proposed methodology, and  work plan in responding to the Terms of Reference (TORs) -</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Adequacy of the proposed Technical approach and methodology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Work plan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5</w:t>
                  </w:r>
                </w:p>
              </w:tc>
            </w:tr>
            <w:tr w:rsidR="00FD644B" w:rsidTr="002F6295">
              <w:trPr>
                <w:trHeight w:val="188"/>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Key  Experts’ qualifications and competence for the Assignment</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Team leader / Lead Consultant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15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overflowPunct w:val="0"/>
                    <w:autoSpaceDE w:val="0"/>
                    <w:autoSpaceDN w:val="0"/>
                    <w:spacing w:line="252" w:lineRule="auto"/>
                    <w:textAlignment w:val="baseline"/>
                    <w:rPr>
                      <w:rFonts w:ascii="Arial" w:hAnsi="Arial" w:cs="Arial"/>
                      <w:sz w:val="20"/>
                      <w:lang w:eastAsia="en-GB"/>
                    </w:rPr>
                  </w:pPr>
                  <w:r w:rsidRPr="00E56F09">
                    <w:rPr>
                      <w:rFonts w:ascii="Arial" w:hAnsi="Arial" w:cs="Arial"/>
                      <w:sz w:val="20"/>
                      <w:lang w:eastAsia="en-GB"/>
                    </w:rPr>
                    <w:t xml:space="preserve">Key Experts 2 – 6 (Each will be evaluated out of </w:t>
                  </w:r>
                  <w:r>
                    <w:rPr>
                      <w:rFonts w:ascii="Arial" w:hAnsi="Arial" w:cs="Arial"/>
                      <w:sz w:val="20"/>
                      <w:lang w:eastAsia="en-GB"/>
                    </w:rPr>
                    <w:t>7</w:t>
                  </w:r>
                  <w:r w:rsidRPr="00E56F09">
                    <w:rPr>
                      <w:rFonts w:ascii="Arial" w:hAnsi="Arial" w:cs="Arial"/>
                      <w:sz w:val="20"/>
                      <w:lang w:eastAsia="en-GB"/>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spacing w:line="252" w:lineRule="auto"/>
                    <w:jc w:val="right"/>
                    <w:rPr>
                      <w:rFonts w:ascii="Arial" w:hAnsi="Arial" w:cs="Arial"/>
                      <w:sz w:val="20"/>
                      <w:lang w:eastAsia="en-GB"/>
                    </w:rPr>
                  </w:pPr>
                  <w:r w:rsidRPr="00E56F09">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overflowPunct w:val="0"/>
                    <w:autoSpaceDE w:val="0"/>
                    <w:autoSpaceDN w:val="0"/>
                    <w:spacing w:line="252" w:lineRule="auto"/>
                    <w:ind w:left="720"/>
                    <w:jc w:val="right"/>
                    <w:textAlignment w:val="baseline"/>
                    <w:rPr>
                      <w:rFonts w:ascii="Arial" w:hAnsi="Arial" w:cs="Arial"/>
                      <w:b/>
                      <w:bCs/>
                      <w:sz w:val="20"/>
                      <w:lang w:eastAsia="en-GB"/>
                    </w:rPr>
                  </w:pPr>
                  <w:r w:rsidRPr="00E56F09">
                    <w:rPr>
                      <w:rFonts w:ascii="Arial" w:hAnsi="Arial" w:cs="Arial"/>
                      <w:b/>
                      <w:bCs/>
                      <w:sz w:val="20"/>
                      <w:lang w:eastAsia="en-GB"/>
                    </w:rPr>
                    <w:t xml:space="preserve">Total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spacing w:line="252" w:lineRule="auto"/>
                    <w:jc w:val="right"/>
                    <w:rPr>
                      <w:rFonts w:ascii="Arial" w:hAnsi="Arial" w:cs="Arial"/>
                      <w:b/>
                      <w:bCs/>
                      <w:sz w:val="20"/>
                      <w:lang w:eastAsia="en-GB"/>
                    </w:rPr>
                  </w:pPr>
                  <w:r w:rsidRPr="00E56F09">
                    <w:rPr>
                      <w:rFonts w:ascii="Arial" w:hAnsi="Arial" w:cs="Arial"/>
                      <w:b/>
                      <w:bCs/>
                      <w:sz w:val="20"/>
                      <w:lang w:eastAsia="en-GB"/>
                    </w:rPr>
                    <w:t>100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jc w:val="center"/>
                    <w:rPr>
                      <w:rFonts w:ascii="Arial" w:hAnsi="Arial" w:cs="Arial"/>
                      <w:b/>
                      <w:bCs/>
                      <w:sz w:val="20"/>
                      <w:lang w:eastAsia="it-IT"/>
                    </w:rPr>
                  </w:pPr>
                  <w:r>
                    <w:rPr>
                      <w:rFonts w:ascii="Arial" w:hAnsi="Arial" w:cs="Arial"/>
                      <w:b/>
                      <w:bCs/>
                      <w:sz w:val="20"/>
                      <w:lang w:eastAsia="it-IT"/>
                    </w:rPr>
                    <w:t>#</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jc w:val="center"/>
                    <w:rPr>
                      <w:rFonts w:ascii="Arial" w:hAnsi="Arial" w:cs="Arial"/>
                      <w:b/>
                      <w:bCs/>
                      <w:sz w:val="20"/>
                      <w:lang w:eastAsia="it-IT"/>
                    </w:rPr>
                  </w:pPr>
                  <w:r>
                    <w:rPr>
                      <w:rFonts w:ascii="Arial" w:hAnsi="Arial" w:cs="Arial"/>
                      <w:b/>
                      <w:bCs/>
                      <w:sz w:val="20"/>
                      <w:lang w:eastAsia="it-IT"/>
                    </w:rPr>
                    <w:t>Assessment Criteria for the Key Experts</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jc w:val="center"/>
                    <w:rPr>
                      <w:rFonts w:ascii="Arial" w:hAnsi="Arial" w:cs="Arial"/>
                      <w:b/>
                      <w:bCs/>
                      <w:sz w:val="20"/>
                      <w:lang w:eastAsia="it-IT"/>
                    </w:rPr>
                  </w:pPr>
                  <w:r>
                    <w:rPr>
                      <w:rFonts w:ascii="Arial" w:hAnsi="Arial" w:cs="Arial"/>
                      <w:b/>
                      <w:bCs/>
                      <w:sz w:val="20"/>
                      <w:lang w:eastAsia="it-IT"/>
                    </w:rPr>
                    <w:t>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rPr>
                      <w:rFonts w:ascii="Arial" w:hAnsi="Arial" w:cs="Arial"/>
                      <w:sz w:val="20"/>
                      <w:lang w:eastAsia="en-GB"/>
                    </w:rPr>
                  </w:pPr>
                  <w:r>
                    <w:rPr>
                      <w:rFonts w:ascii="Arial" w:hAnsi="Arial" w:cs="Arial"/>
                      <w:sz w:val="20"/>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D644B">
                  <w:pPr>
                    <w:pStyle w:val="BankNormal"/>
                    <w:spacing w:after="0" w:line="252" w:lineRule="auto"/>
                    <w:rPr>
                      <w:rFonts w:ascii="Arial" w:hAnsi="Arial" w:cs="Arial"/>
                      <w:i/>
                      <w:iCs/>
                      <w:sz w:val="20"/>
                      <w:lang w:eastAsia="it-IT"/>
                    </w:rPr>
                  </w:pPr>
                  <w:r w:rsidRPr="00C93CDE">
                    <w:rPr>
                      <w:rFonts w:ascii="Arial" w:hAnsi="Arial" w:cs="Arial"/>
                      <w:sz w:val="20"/>
                    </w:rPr>
                    <w:t xml:space="preserve">General qualifications (general education and Professional Qualification / SAP Certification) and Language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D644B">
                  <w:pPr>
                    <w:pStyle w:val="BankNormal"/>
                    <w:spacing w:after="0" w:line="252" w:lineRule="auto"/>
                    <w:jc w:val="center"/>
                    <w:rPr>
                      <w:rFonts w:ascii="Arial" w:hAnsi="Arial" w:cs="Arial"/>
                      <w:i/>
                      <w:iCs/>
                      <w:sz w:val="20"/>
                      <w:lang w:eastAsia="it-IT"/>
                    </w:rPr>
                  </w:pPr>
                  <w:r w:rsidRPr="00C93CDE">
                    <w:rPr>
                      <w:rFonts w:ascii="Arial" w:hAnsi="Arial" w:cs="Arial"/>
                      <w:b/>
                      <w:bCs/>
                      <w:sz w:val="20"/>
                    </w:rPr>
                    <w:t>30%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rPr>
                      <w:rFonts w:ascii="Arial" w:hAnsi="Arial" w:cs="Arial"/>
                      <w:sz w:val="20"/>
                      <w:lang w:eastAsia="en-GB"/>
                    </w:rPr>
                  </w:pPr>
                  <w:r>
                    <w:rPr>
                      <w:rFonts w:ascii="Arial" w:hAnsi="Arial" w:cs="Arial"/>
                      <w:sz w:val="20"/>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tcPr>
                <w:p w:rsidR="00FD644B" w:rsidRPr="00C93CDE" w:rsidRDefault="00FD644B" w:rsidP="00FD644B">
                  <w:pPr>
                    <w:pStyle w:val="BankNormal"/>
                    <w:spacing w:after="0" w:line="252" w:lineRule="auto"/>
                    <w:rPr>
                      <w:rFonts w:ascii="Arial" w:hAnsi="Arial" w:cs="Arial"/>
                      <w:sz w:val="20"/>
                      <w:lang w:eastAsia="zh-TW"/>
                    </w:rPr>
                  </w:pPr>
                  <w:r w:rsidRPr="00C93CDE">
                    <w:rPr>
                      <w:rFonts w:ascii="Arial" w:hAnsi="Arial" w:cs="Arial"/>
                      <w:sz w:val="20"/>
                    </w:rPr>
                    <w:t>Adequacy for the Assignment (Relevant experience in the similar assignments / No of projects involved)</w:t>
                  </w:r>
                </w:p>
                <w:p w:rsidR="00FD644B" w:rsidRPr="00C93CDE" w:rsidRDefault="00FD644B" w:rsidP="00FD644B">
                  <w:pPr>
                    <w:pStyle w:val="BankNormal"/>
                    <w:spacing w:after="0" w:line="252" w:lineRule="auto"/>
                    <w:rPr>
                      <w:rFonts w:ascii="Arial" w:hAnsi="Arial" w:cs="Arial"/>
                      <w:i/>
                      <w:iCs/>
                      <w:sz w:val="20"/>
                      <w:lang w:eastAsia="it-IT"/>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D644B">
                  <w:pPr>
                    <w:pStyle w:val="BankNormal"/>
                    <w:spacing w:after="0" w:line="252" w:lineRule="auto"/>
                    <w:jc w:val="center"/>
                    <w:rPr>
                      <w:rFonts w:ascii="Arial" w:hAnsi="Arial" w:cs="Arial"/>
                      <w:i/>
                      <w:iCs/>
                      <w:sz w:val="20"/>
                      <w:lang w:eastAsia="it-IT"/>
                    </w:rPr>
                  </w:pPr>
                  <w:r w:rsidRPr="00C93CDE">
                    <w:rPr>
                      <w:rFonts w:ascii="Arial" w:hAnsi="Arial" w:cs="Arial"/>
                      <w:b/>
                      <w:bCs/>
                      <w:sz w:val="20"/>
                    </w:rPr>
                    <w:t>70%</w:t>
                  </w:r>
                </w:p>
              </w:tc>
            </w:tr>
          </w:tbl>
          <w:p w:rsidR="00FD644B" w:rsidRDefault="00FD644B" w:rsidP="00CC3CBF">
            <w:pPr>
              <w:jc w:val="center"/>
              <w:rPr>
                <w:rFonts w:asciiTheme="minorBidi" w:hAnsiTheme="minorBidi" w:cstheme="minorBidi"/>
                <w:b/>
              </w:rPr>
            </w:pPr>
          </w:p>
          <w:p w:rsidR="00FC63EC" w:rsidRDefault="00FC63EC" w:rsidP="00CC3CBF">
            <w:pPr>
              <w:jc w:val="center"/>
              <w:rPr>
                <w:rFonts w:asciiTheme="minorBidi" w:hAnsiTheme="minorBidi" w:cstheme="minorBidi"/>
                <w:b/>
              </w:rPr>
            </w:pPr>
          </w:p>
          <w:p w:rsidR="00FC63EC" w:rsidRDefault="00FC63EC" w:rsidP="00CC3CBF">
            <w:pPr>
              <w:jc w:val="center"/>
              <w:rPr>
                <w:rFonts w:asciiTheme="minorBidi" w:hAnsiTheme="minorBidi" w:cstheme="minorBidi"/>
                <w:b/>
              </w:rPr>
            </w:pPr>
          </w:p>
          <w:p w:rsidR="008730E7" w:rsidRPr="00AE42EC" w:rsidRDefault="007140AF" w:rsidP="00FD644B">
            <w:pPr>
              <w:jc w:val="center"/>
              <w:rPr>
                <w:rFonts w:asciiTheme="minorBidi" w:hAnsiTheme="minorBidi" w:cstheme="minorBidi"/>
                <w:b/>
              </w:rPr>
            </w:pPr>
            <w:r w:rsidRPr="00AE42EC">
              <w:rPr>
                <w:rFonts w:asciiTheme="minorBidi" w:hAnsiTheme="minorBidi" w:cstheme="minorBidi"/>
                <w:b/>
              </w:rPr>
              <w:t>The minimum technical score required to pass is</w:t>
            </w:r>
            <w:r w:rsidRPr="00FC63EC">
              <w:rPr>
                <w:rFonts w:asciiTheme="minorBidi" w:hAnsiTheme="minorBidi" w:cstheme="minorBidi"/>
                <w:b/>
                <w:highlight w:val="yellow"/>
              </w:rPr>
              <w:t xml:space="preserve">: </w:t>
            </w:r>
            <w:r w:rsidR="00AE42EC" w:rsidRPr="00FC63EC">
              <w:rPr>
                <w:rFonts w:asciiTheme="minorBidi" w:hAnsiTheme="minorBidi" w:cstheme="minorBidi"/>
                <w:b/>
                <w:highlight w:val="yellow"/>
              </w:rPr>
              <w:t>7</w:t>
            </w:r>
            <w:r w:rsidR="00FD644B">
              <w:rPr>
                <w:rFonts w:asciiTheme="minorBidi" w:hAnsiTheme="minorBidi" w:cstheme="minorBidi"/>
                <w:b/>
                <w:highlight w:val="yellow"/>
              </w:rPr>
              <w:t>5</w:t>
            </w:r>
            <w:r w:rsidRPr="00FC63EC">
              <w:rPr>
                <w:rFonts w:asciiTheme="minorBidi" w:hAnsiTheme="minorBidi" w:cstheme="minorBidi"/>
                <w:i/>
                <w:highlight w:val="yellow"/>
              </w:rPr>
              <w:t xml:space="preserve"> </w:t>
            </w:r>
            <w:r w:rsidRPr="00FC63EC">
              <w:rPr>
                <w:rFonts w:asciiTheme="minorBidi" w:hAnsiTheme="minorBidi" w:cstheme="minorBidi"/>
                <w:b/>
                <w:highlight w:val="yellow"/>
              </w:rPr>
              <w:t xml:space="preserve"> points</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5.7</w:t>
            </w:r>
          </w:p>
        </w:tc>
        <w:tc>
          <w:tcPr>
            <w:tcW w:w="7362" w:type="dxa"/>
            <w:gridSpan w:val="2"/>
          </w:tcPr>
          <w:p w:rsidR="005701B0" w:rsidRPr="00AE42EC" w:rsidRDefault="005701B0" w:rsidP="005701B0">
            <w:pPr>
              <w:pStyle w:val="BankNormal"/>
              <w:tabs>
                <w:tab w:val="right" w:pos="7218"/>
              </w:tabs>
              <w:spacing w:after="0"/>
              <w:rPr>
                <w:rFonts w:asciiTheme="minorBidi" w:hAnsiTheme="minorBidi" w:cstheme="minorBidi"/>
              </w:rPr>
            </w:pPr>
            <w:r w:rsidRPr="00AE42EC">
              <w:rPr>
                <w:rFonts w:asciiTheme="minorBidi" w:hAnsiTheme="minorBidi" w:cstheme="minorBidi"/>
                <w:b/>
              </w:rPr>
              <w:t>The single currency for the conversion of all prices expressed in various currencies into a single one is</w:t>
            </w:r>
            <w:r w:rsidRPr="00AE42EC">
              <w:rPr>
                <w:rFonts w:asciiTheme="minorBidi" w:hAnsiTheme="minorBidi" w:cstheme="minorBidi"/>
              </w:rPr>
              <w:t>: United States Dollar (USD)</w:t>
            </w:r>
          </w:p>
          <w:p w:rsidR="005701B0" w:rsidRPr="00AE42EC" w:rsidRDefault="005701B0" w:rsidP="005701B0">
            <w:pPr>
              <w:tabs>
                <w:tab w:val="right" w:pos="7218"/>
                <w:tab w:val="right" w:pos="7560"/>
              </w:tabs>
              <w:ind w:left="-72"/>
              <w:rPr>
                <w:rFonts w:asciiTheme="minorBidi" w:hAnsiTheme="minorBidi" w:cstheme="minorBidi"/>
              </w:rPr>
            </w:pPr>
          </w:p>
          <w:p w:rsidR="005701B0" w:rsidRPr="00AE42EC" w:rsidRDefault="005701B0" w:rsidP="005701B0">
            <w:pPr>
              <w:tabs>
                <w:tab w:val="right" w:pos="7254"/>
              </w:tabs>
              <w:spacing w:before="60" w:after="60"/>
              <w:rPr>
                <w:rFonts w:asciiTheme="minorBidi" w:hAnsiTheme="minorBidi" w:cstheme="minorBidi"/>
                <w:b/>
              </w:rPr>
            </w:pPr>
            <w:r w:rsidRPr="00AE42EC">
              <w:rPr>
                <w:rFonts w:asciiTheme="minorBidi" w:hAnsiTheme="minorBidi" w:cstheme="minorBidi"/>
                <w:b/>
              </w:rPr>
              <w:t>The official source of the selling (exchange) rate is</w:t>
            </w:r>
            <w:r w:rsidRPr="00AE42EC">
              <w:rPr>
                <w:rFonts w:asciiTheme="minorBidi" w:hAnsiTheme="minorBidi" w:cstheme="minorBidi"/>
              </w:rPr>
              <w:t>:</w:t>
            </w:r>
            <w:r w:rsidRPr="00AE42EC">
              <w:rPr>
                <w:rFonts w:asciiTheme="minorBidi" w:hAnsiTheme="minorBidi" w:cstheme="minorBidi"/>
                <w:b/>
              </w:rPr>
              <w:t xml:space="preserve"> </w:t>
            </w:r>
          </w:p>
          <w:p w:rsidR="005701B0" w:rsidRPr="00AE42EC" w:rsidRDefault="005701B0" w:rsidP="005701B0">
            <w:pPr>
              <w:tabs>
                <w:tab w:val="right" w:pos="7254"/>
              </w:tabs>
              <w:spacing w:before="60" w:after="60"/>
              <w:rPr>
                <w:rFonts w:asciiTheme="minorBidi" w:hAnsiTheme="minorBidi" w:cstheme="minorBidi"/>
                <w:i/>
              </w:rPr>
            </w:pPr>
            <w:r w:rsidRPr="00AE42EC">
              <w:rPr>
                <w:rFonts w:asciiTheme="minorBidi" w:hAnsiTheme="minorBidi" w:cstheme="minorBidi"/>
              </w:rPr>
              <w:t>UN Operational Rates of Exchange</w:t>
            </w:r>
            <w:r w:rsidRPr="00AE42EC">
              <w:rPr>
                <w:rFonts w:asciiTheme="minorBidi" w:hAnsiTheme="minorBidi" w:cstheme="minorBidi"/>
                <w:i/>
              </w:rPr>
              <w:t xml:space="preserve">http://treasury.un.org/operationalrates/OperationalRates.aspx </w:t>
            </w:r>
          </w:p>
          <w:p w:rsidR="005701B0" w:rsidRPr="00AE42EC" w:rsidRDefault="005701B0" w:rsidP="005701B0">
            <w:pPr>
              <w:tabs>
                <w:tab w:val="right" w:pos="7218"/>
                <w:tab w:val="right" w:pos="7560"/>
              </w:tabs>
              <w:ind w:left="-72"/>
              <w:rPr>
                <w:rFonts w:asciiTheme="minorBidi" w:hAnsiTheme="minorBidi" w:cstheme="minorBidi"/>
              </w:rPr>
            </w:pPr>
          </w:p>
          <w:p w:rsidR="00435BE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 xml:space="preserve">The date of the exchange rate is:  </w:t>
            </w:r>
            <w:r w:rsidRPr="00AE42EC">
              <w:rPr>
                <w:rFonts w:asciiTheme="minorBidi" w:hAnsiTheme="minorBidi" w:cstheme="minorBidi"/>
              </w:rPr>
              <w:t>Proposal opening date</w:t>
            </w:r>
            <w:r w:rsidRPr="00AE42EC">
              <w:rPr>
                <w:rFonts w:asciiTheme="minorBidi" w:hAnsiTheme="minorBidi" w:cstheme="minorBidi"/>
                <w:i/>
              </w:rPr>
              <w:t xml:space="preserve"> </w:t>
            </w:r>
          </w:p>
        </w:tc>
      </w:tr>
      <w:tr w:rsidR="00435BE0" w:rsidRPr="00AE42EC" w:rsidTr="00CC3CBF">
        <w:tc>
          <w:tcPr>
            <w:tcW w:w="1800" w:type="dxa"/>
            <w:gridSpan w:val="2"/>
          </w:tcPr>
          <w:p w:rsidR="00435BE0" w:rsidRPr="00AE42EC" w:rsidRDefault="00435BE0" w:rsidP="00140F8A">
            <w:pPr>
              <w:pStyle w:val="BankNormal"/>
              <w:keepNext/>
              <w:spacing w:after="0"/>
              <w:rPr>
                <w:rFonts w:asciiTheme="minorBidi" w:hAnsiTheme="minorBidi" w:cstheme="minorBidi"/>
              </w:rPr>
            </w:pPr>
            <w:r w:rsidRPr="00AE42EC">
              <w:rPr>
                <w:rFonts w:asciiTheme="minorBidi" w:hAnsiTheme="minorBidi" w:cstheme="minorBidi"/>
              </w:rPr>
              <w:t>ITC Clause 6.1</w:t>
            </w:r>
          </w:p>
          <w:p w:rsidR="00435BE0" w:rsidRPr="00AE42EC" w:rsidRDefault="00435BE0" w:rsidP="00140F8A">
            <w:pPr>
              <w:keepNext/>
              <w:rPr>
                <w:rFonts w:asciiTheme="minorBidi" w:hAnsiTheme="minorBidi" w:cstheme="minorBidi"/>
              </w:rPr>
            </w:pPr>
          </w:p>
        </w:tc>
        <w:tc>
          <w:tcPr>
            <w:tcW w:w="7362" w:type="dxa"/>
            <w:gridSpan w:val="2"/>
          </w:tcPr>
          <w:p w:rsidR="00435BE0" w:rsidRPr="00AE42EC" w:rsidRDefault="00435BE0" w:rsidP="00140F8A">
            <w:pPr>
              <w:keepNext/>
              <w:tabs>
                <w:tab w:val="right" w:pos="7128"/>
                <w:tab w:val="right" w:pos="7218"/>
              </w:tabs>
              <w:rPr>
                <w:rFonts w:asciiTheme="minorBidi" w:hAnsiTheme="minorBidi" w:cstheme="minorBidi"/>
              </w:rPr>
            </w:pPr>
            <w:r w:rsidRPr="00AE42EC">
              <w:rPr>
                <w:rFonts w:asciiTheme="minorBidi" w:hAnsiTheme="minorBidi" w:cstheme="minorBidi"/>
              </w:rPr>
              <w:t xml:space="preserve">Negotiations and further discussions with successful </w:t>
            </w:r>
            <w:r w:rsidR="001D60B6" w:rsidRPr="00AE42EC">
              <w:rPr>
                <w:rFonts w:asciiTheme="minorBidi" w:hAnsiTheme="minorBidi" w:cstheme="minorBidi"/>
              </w:rPr>
              <w:t>Consultant</w:t>
            </w:r>
            <w:r w:rsidRPr="00AE42EC">
              <w:rPr>
                <w:rFonts w:asciiTheme="minorBidi" w:hAnsiTheme="minorBidi" w:cstheme="minorBidi"/>
              </w:rPr>
              <w:t>, if required will be held at :</w:t>
            </w:r>
          </w:p>
          <w:p w:rsidR="005701B0" w:rsidRPr="00AE42EC" w:rsidRDefault="005701B0" w:rsidP="00140F8A">
            <w:pPr>
              <w:keepNext/>
              <w:tabs>
                <w:tab w:val="right" w:pos="7128"/>
                <w:tab w:val="right" w:pos="7218"/>
              </w:tabs>
              <w:rPr>
                <w:rFonts w:asciiTheme="minorBidi" w:hAnsiTheme="minorBidi" w:cstheme="minorBidi"/>
              </w:rPr>
            </w:pP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African Union Commission , Roosevelt Street</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Floor/ Room number:   3rd Floor Building C, AHRM Meeting Room</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City:  Addis Ababa</w:t>
            </w:r>
          </w:p>
          <w:p w:rsidR="005701B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Country:   Ethiopia</w:t>
            </w:r>
          </w:p>
          <w:p w:rsidR="005701B0" w:rsidRPr="00AE42EC" w:rsidRDefault="005701B0" w:rsidP="005701B0">
            <w:pPr>
              <w:keepNext/>
              <w:tabs>
                <w:tab w:val="right" w:pos="7218"/>
                <w:tab w:val="right" w:pos="7560"/>
              </w:tabs>
              <w:rPr>
                <w:rFonts w:asciiTheme="minorBidi" w:hAnsiTheme="minorBidi" w:cstheme="minorBidi"/>
                <w:b/>
              </w:rPr>
            </w:pPr>
          </w:p>
          <w:p w:rsidR="005701B0" w:rsidRPr="00AE42EC" w:rsidRDefault="005701B0" w:rsidP="005701B0">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Expected date and address for contract negotiations: </w:t>
            </w:r>
          </w:p>
          <w:p w:rsidR="00435BE0" w:rsidRPr="00AE42EC" w:rsidRDefault="005701B0" w:rsidP="0095092B">
            <w:pPr>
              <w:pStyle w:val="BankNormal"/>
              <w:tabs>
                <w:tab w:val="right" w:pos="7218"/>
              </w:tabs>
              <w:spacing w:after="0"/>
              <w:rPr>
                <w:rFonts w:asciiTheme="minorBidi" w:hAnsiTheme="minorBidi" w:cstheme="minorBidi"/>
                <w:i/>
                <w:sz w:val="20"/>
              </w:rPr>
            </w:pPr>
            <w:r w:rsidRPr="00AE42EC">
              <w:rPr>
                <w:rFonts w:asciiTheme="minorBidi" w:hAnsiTheme="minorBidi" w:cstheme="minorBidi"/>
                <w:b/>
              </w:rPr>
              <w:t>Date</w:t>
            </w:r>
            <w:r w:rsidRPr="00AE42EC">
              <w:rPr>
                <w:rFonts w:asciiTheme="minorBidi" w:hAnsiTheme="minorBidi" w:cstheme="minorBidi"/>
              </w:rPr>
              <w:t xml:space="preserve">: </w:t>
            </w:r>
            <w:r w:rsidR="0095092B">
              <w:rPr>
                <w:rFonts w:asciiTheme="minorBidi" w:hAnsiTheme="minorBidi" w:cstheme="minorBidi"/>
              </w:rPr>
              <w:t>November 2</w:t>
            </w:r>
            <w:r w:rsidR="00FD644B">
              <w:rPr>
                <w:rFonts w:asciiTheme="minorBidi" w:hAnsiTheme="minorBidi" w:cstheme="minorBidi"/>
              </w:rPr>
              <w:t>0</w:t>
            </w:r>
            <w:r w:rsidR="007710E1">
              <w:rPr>
                <w:rFonts w:asciiTheme="minorBidi" w:hAnsiTheme="minorBidi" w:cstheme="minorBidi"/>
              </w:rPr>
              <w:t>, 2019</w:t>
            </w:r>
            <w:r w:rsidRPr="00AE42EC">
              <w:rPr>
                <w:rFonts w:asciiTheme="minorBidi" w:hAnsiTheme="minorBidi" w:cstheme="minorBidi"/>
                <w:b/>
              </w:rPr>
              <w:tab/>
            </w:r>
          </w:p>
        </w:tc>
      </w:tr>
      <w:tr w:rsidR="00435BE0" w:rsidRPr="00AE42EC" w:rsidTr="00CC3CBF">
        <w:tc>
          <w:tcPr>
            <w:tcW w:w="1800" w:type="dxa"/>
            <w:gridSpan w:val="2"/>
          </w:tcPr>
          <w:p w:rsidR="00435BE0" w:rsidRPr="00AE42EC" w:rsidRDefault="00435BE0" w:rsidP="00140F8A">
            <w:pPr>
              <w:keepNext/>
              <w:rPr>
                <w:rFonts w:asciiTheme="minorBidi" w:hAnsiTheme="minorBidi" w:cstheme="minorBidi"/>
              </w:rPr>
            </w:pPr>
            <w:r w:rsidRPr="00AE42EC">
              <w:rPr>
                <w:rFonts w:asciiTheme="minorBidi" w:hAnsiTheme="minorBidi" w:cstheme="minorBidi"/>
              </w:rPr>
              <w:t>ITC Clause 7.2</w:t>
            </w:r>
          </w:p>
        </w:tc>
        <w:tc>
          <w:tcPr>
            <w:tcW w:w="7362" w:type="dxa"/>
            <w:gridSpan w:val="2"/>
          </w:tcPr>
          <w:p w:rsidR="005701B0" w:rsidRPr="00AE42EC" w:rsidRDefault="005701B0" w:rsidP="005701B0">
            <w:pPr>
              <w:pStyle w:val="BankNormal"/>
              <w:tabs>
                <w:tab w:val="left" w:pos="5686"/>
                <w:tab w:val="right" w:pos="7218"/>
              </w:tabs>
              <w:spacing w:after="0"/>
              <w:rPr>
                <w:rFonts w:asciiTheme="minorBidi" w:hAnsiTheme="minorBidi" w:cstheme="minorBidi"/>
                <w:b/>
              </w:rPr>
            </w:pPr>
            <w:r w:rsidRPr="00AE42EC">
              <w:rPr>
                <w:rFonts w:asciiTheme="minorBidi" w:hAnsiTheme="minorBidi" w:cstheme="minorBidi"/>
                <w:b/>
              </w:rPr>
              <w:t>Expected date for the commencement of the Services:</w:t>
            </w:r>
          </w:p>
          <w:p w:rsidR="00435BE0" w:rsidRPr="00AE42EC" w:rsidRDefault="005701B0" w:rsidP="0095092B">
            <w:pPr>
              <w:keepNext/>
              <w:pBdr>
                <w:bottom w:val="single" w:sz="12" w:space="1" w:color="auto"/>
              </w:pBdr>
              <w:tabs>
                <w:tab w:val="right" w:pos="7115"/>
              </w:tabs>
              <w:rPr>
                <w:rFonts w:asciiTheme="minorBidi" w:hAnsiTheme="minorBidi" w:cstheme="minorBidi"/>
              </w:rPr>
            </w:pPr>
            <w:r w:rsidRPr="00AE42EC">
              <w:rPr>
                <w:rFonts w:asciiTheme="minorBidi" w:hAnsiTheme="minorBidi" w:cstheme="minorBidi"/>
                <w:b/>
              </w:rPr>
              <w:t>Date</w:t>
            </w:r>
            <w:r w:rsidRPr="00AE42EC">
              <w:rPr>
                <w:rFonts w:asciiTheme="minorBidi" w:hAnsiTheme="minorBidi" w:cstheme="minorBidi"/>
              </w:rPr>
              <w:t xml:space="preserve">: </w:t>
            </w:r>
            <w:r w:rsidR="0095092B">
              <w:rPr>
                <w:rFonts w:asciiTheme="minorBidi" w:hAnsiTheme="minorBidi" w:cstheme="minorBidi"/>
              </w:rPr>
              <w:t>Novmeber</w:t>
            </w:r>
            <w:r w:rsidR="00FD644B">
              <w:rPr>
                <w:rFonts w:asciiTheme="minorBidi" w:hAnsiTheme="minorBidi" w:cstheme="minorBidi"/>
              </w:rPr>
              <w:t xml:space="preserve"> </w:t>
            </w:r>
            <w:r w:rsidR="0095092B">
              <w:rPr>
                <w:rFonts w:asciiTheme="minorBidi" w:hAnsiTheme="minorBidi" w:cstheme="minorBidi"/>
              </w:rPr>
              <w:t>29</w:t>
            </w:r>
            <w:r w:rsidR="007710E1">
              <w:rPr>
                <w:rFonts w:asciiTheme="minorBidi" w:hAnsiTheme="minorBidi" w:cstheme="minorBidi"/>
              </w:rPr>
              <w:t>, 2019</w:t>
            </w:r>
            <w:r w:rsidR="00CC3CBF">
              <w:rPr>
                <w:rFonts w:asciiTheme="minorBidi" w:hAnsiTheme="minorBidi" w:cstheme="minorBidi"/>
              </w:rPr>
              <w:t xml:space="preserve"> </w:t>
            </w:r>
            <w:r w:rsidRPr="00AE42EC">
              <w:rPr>
                <w:rFonts w:asciiTheme="minorBidi" w:hAnsiTheme="minorBidi" w:cstheme="minorBidi"/>
                <w:b/>
              </w:rPr>
              <w:t>at</w:t>
            </w:r>
            <w:r w:rsidRPr="00AE42EC">
              <w:rPr>
                <w:rFonts w:asciiTheme="minorBidi" w:hAnsiTheme="minorBidi" w:cstheme="minorBidi"/>
              </w:rPr>
              <w:t>: African Union Commission</w:t>
            </w:r>
          </w:p>
        </w:tc>
      </w:tr>
    </w:tbl>
    <w:p w:rsidR="007140AF" w:rsidRPr="00AE42EC" w:rsidRDefault="007140AF" w:rsidP="00435BE0">
      <w:pPr>
        <w:rPr>
          <w:rFonts w:asciiTheme="minorBidi" w:hAnsiTheme="minorBidi" w:cstheme="minorBidi"/>
        </w:rPr>
      </w:pPr>
    </w:p>
    <w:p w:rsidR="00C2650D" w:rsidRDefault="00C2650D"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bookmarkStart w:id="11" w:name="_GoBack"/>
      <w:bookmarkEnd w:id="11"/>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CC3CBF" w:rsidRPr="00AE42EC" w:rsidRDefault="00CC3CBF" w:rsidP="007140AF">
      <w:pPr>
        <w:rPr>
          <w:rFonts w:asciiTheme="minorBidi" w:hAnsiTheme="minorBidi" w:cstheme="minorBidi"/>
        </w:rPr>
      </w:pPr>
    </w:p>
    <w:p w:rsidR="00435BE0" w:rsidRPr="00AE42EC" w:rsidRDefault="00435BE0" w:rsidP="00435BE0">
      <w:pPr>
        <w:pStyle w:val="Heading1"/>
        <w:rPr>
          <w:rFonts w:asciiTheme="minorBidi" w:hAnsiTheme="minorBidi" w:cstheme="minorBidi"/>
          <w:sz w:val="28"/>
        </w:rPr>
      </w:pPr>
      <w:bookmarkStart w:id="12" w:name="_Toc441700286"/>
      <w:r w:rsidRPr="00AE42EC">
        <w:rPr>
          <w:rFonts w:asciiTheme="minorBidi" w:hAnsiTheme="minorBidi" w:cstheme="minorBidi"/>
        </w:rPr>
        <w:lastRenderedPageBreak/>
        <w:t>Section 4.  Technical Proposal - Standard Forms</w:t>
      </w:r>
      <w:bookmarkEnd w:id="12"/>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4A.</w:t>
      </w:r>
      <w:r w:rsidRPr="00AE42EC">
        <w:rPr>
          <w:rFonts w:asciiTheme="minorBidi" w:hAnsiTheme="minorBidi" w:cstheme="minorBidi"/>
        </w:rPr>
        <w:tab/>
        <w:t>Technical Proposal Submission Form.</w:t>
      </w:r>
    </w:p>
    <w:p w:rsidR="00435BE0" w:rsidRPr="00AE42EC" w:rsidRDefault="00435BE0" w:rsidP="00435BE0">
      <w:pPr>
        <w:ind w:left="720" w:hanging="720"/>
        <w:rPr>
          <w:rFonts w:asciiTheme="minorBidi" w:hAnsiTheme="minorBidi" w:cstheme="minorBidi"/>
        </w:rPr>
      </w:pPr>
    </w:p>
    <w:p w:rsidR="00435BE0" w:rsidRPr="00AE42EC" w:rsidRDefault="00435BE0" w:rsidP="009515AC">
      <w:pPr>
        <w:ind w:left="720" w:hanging="720"/>
        <w:rPr>
          <w:rFonts w:asciiTheme="minorBidi" w:hAnsiTheme="minorBidi" w:cstheme="minorBidi"/>
        </w:rPr>
      </w:pPr>
      <w:r w:rsidRPr="00AE42EC">
        <w:rPr>
          <w:rFonts w:asciiTheme="minorBidi" w:hAnsiTheme="minorBidi" w:cstheme="minorBidi"/>
        </w:rPr>
        <w:t>4B.</w:t>
      </w:r>
      <w:r w:rsidRPr="00AE42EC">
        <w:rPr>
          <w:rFonts w:asciiTheme="minorBidi" w:hAnsiTheme="minorBidi" w:cstheme="minorBidi"/>
        </w:rPr>
        <w:tab/>
      </w:r>
      <w:r w:rsidR="009515AC" w:rsidRPr="00AE42EC">
        <w:rPr>
          <w:rFonts w:asciiTheme="minorBidi" w:hAnsiTheme="minorBidi" w:cstheme="minorBidi"/>
        </w:rPr>
        <w:t>Consultants Information form</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4C.</w:t>
      </w:r>
      <w:r w:rsidRPr="00AE42EC">
        <w:rPr>
          <w:rFonts w:asciiTheme="minorBidi" w:hAnsiTheme="minorBidi" w:cstheme="minorBidi"/>
        </w:rPr>
        <w:tab/>
        <w:t xml:space="preserve">Comments and suggestions of </w:t>
      </w:r>
      <w:r w:rsidR="001D60B6" w:rsidRPr="00AE42EC">
        <w:rPr>
          <w:rFonts w:asciiTheme="minorBidi" w:hAnsiTheme="minorBidi" w:cstheme="minorBidi"/>
        </w:rPr>
        <w:t>Consultants</w:t>
      </w:r>
      <w:r w:rsidRPr="00AE42EC">
        <w:rPr>
          <w:rFonts w:asciiTheme="minorBidi" w:hAnsiTheme="minorBidi" w:cstheme="minorBidi"/>
        </w:rPr>
        <w:t xml:space="preserve"> on the Terms of Reference and on data, services, and facilities to be provided by the Client.</w:t>
      </w:r>
    </w:p>
    <w:p w:rsidR="00435BE0" w:rsidRPr="00AE42EC" w:rsidRDefault="00435BE0" w:rsidP="00435BE0">
      <w:pPr>
        <w:ind w:left="720" w:hanging="720"/>
        <w:rPr>
          <w:rFonts w:asciiTheme="minorBidi" w:hAnsiTheme="minorBidi" w:cstheme="minorBidi"/>
        </w:rPr>
      </w:pPr>
    </w:p>
    <w:p w:rsidR="00435BE0" w:rsidRPr="00AE42EC" w:rsidRDefault="00435BE0" w:rsidP="009E68F2">
      <w:pPr>
        <w:ind w:left="720" w:hanging="720"/>
        <w:rPr>
          <w:rFonts w:asciiTheme="minorBidi" w:hAnsiTheme="minorBidi" w:cstheme="minorBidi"/>
        </w:rPr>
      </w:pPr>
      <w:r w:rsidRPr="00AE42EC">
        <w:rPr>
          <w:rFonts w:asciiTheme="minorBidi" w:hAnsiTheme="minorBidi" w:cstheme="minorBidi"/>
        </w:rPr>
        <w:t>4D.</w:t>
      </w:r>
      <w:r w:rsidRPr="00AE42EC">
        <w:rPr>
          <w:rFonts w:asciiTheme="minorBidi" w:hAnsiTheme="minorBidi" w:cstheme="minorBidi"/>
        </w:rPr>
        <w:tab/>
      </w:r>
      <w:r w:rsidR="009E68F2" w:rsidRPr="00AE42EC">
        <w:rPr>
          <w:rFonts w:asciiTheme="minorBidi" w:hAnsiTheme="minorBidi" w:cstheme="minorBidi"/>
        </w:rPr>
        <w:t>Description of Approach, Methodology, and Work Plan in Responding to the Terms of Reference</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4E.</w:t>
      </w:r>
      <w:r w:rsidRPr="00AE42EC">
        <w:rPr>
          <w:rFonts w:asciiTheme="minorBidi" w:hAnsiTheme="minorBidi" w:cstheme="minorBidi"/>
        </w:rPr>
        <w:tab/>
        <w:t>Team Composition and Task Assignments.</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4F.</w:t>
      </w:r>
      <w:r w:rsidRPr="00AE42EC">
        <w:rPr>
          <w:rFonts w:asciiTheme="minorBidi" w:hAnsiTheme="minorBidi" w:cstheme="minorBidi"/>
        </w:rPr>
        <w:tab/>
        <w:t>Format of Curriculum Vitae (CV) for Proposed Professional Staff.</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4G.</w:t>
      </w:r>
      <w:r w:rsidRPr="00AE42EC">
        <w:rPr>
          <w:rFonts w:asciiTheme="minorBidi" w:hAnsiTheme="minorBidi" w:cstheme="minorBidi"/>
        </w:rPr>
        <w:tab/>
        <w:t>Time Schedule for Professional Personnel.</w:t>
      </w:r>
    </w:p>
    <w:p w:rsidR="00435BE0" w:rsidRPr="00AE42EC" w:rsidRDefault="00435BE0" w:rsidP="00435BE0">
      <w:pPr>
        <w:jc w:val="cente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4H.</w:t>
      </w:r>
      <w:r w:rsidRPr="00AE42EC">
        <w:rPr>
          <w:rFonts w:asciiTheme="minorBidi" w:hAnsiTheme="minorBidi" w:cstheme="minorBidi"/>
        </w:rPr>
        <w:tab/>
        <w:t>Activity (work) schedule.</w:t>
      </w:r>
    </w:p>
    <w:p w:rsidR="00435BE0" w:rsidRPr="00AE42EC" w:rsidRDefault="00435BE0" w:rsidP="00435BE0">
      <w:pPr>
        <w:jc w:val="right"/>
        <w:rPr>
          <w:rFonts w:asciiTheme="minorBidi" w:hAnsiTheme="minorBidi" w:cstheme="minorBidi"/>
        </w:rPr>
      </w:pPr>
    </w:p>
    <w:p w:rsidR="00435BE0" w:rsidRPr="00AE42EC" w:rsidRDefault="00435BE0" w:rsidP="00435BE0">
      <w:pPr>
        <w:jc w:val="right"/>
        <w:rPr>
          <w:rFonts w:asciiTheme="minorBidi" w:hAnsiTheme="minorBidi" w:cstheme="minorBidi"/>
          <w:b/>
          <w:sz w:val="28"/>
        </w:rPr>
      </w:pPr>
    </w:p>
    <w:p w:rsidR="00435BE0" w:rsidRPr="00AE42EC" w:rsidRDefault="00435BE0" w:rsidP="00435BE0">
      <w:pPr>
        <w:jc w:val="center"/>
        <w:rPr>
          <w:rFonts w:asciiTheme="minorBidi" w:hAnsiTheme="minorBidi" w:cstheme="minorBidi"/>
          <w:b/>
          <w:smallCaps/>
          <w:szCs w:val="24"/>
        </w:rPr>
      </w:pPr>
      <w:r w:rsidRPr="00AE42EC">
        <w:rPr>
          <w:rFonts w:asciiTheme="minorBidi" w:hAnsiTheme="minorBidi" w:cstheme="minorBidi"/>
        </w:rPr>
        <w:br w:type="page"/>
      </w:r>
      <w:r w:rsidRPr="00AE42EC">
        <w:rPr>
          <w:rFonts w:asciiTheme="minorBidi" w:hAnsiTheme="minorBidi" w:cstheme="minorBidi"/>
          <w:szCs w:val="24"/>
        </w:rPr>
        <w:lastRenderedPageBreak/>
        <w:t>4</w:t>
      </w:r>
      <w:r w:rsidRPr="00AE42EC">
        <w:rPr>
          <w:rFonts w:asciiTheme="minorBidi" w:hAnsiTheme="minorBidi" w:cstheme="minorBidi"/>
          <w:b/>
          <w:smallCaps/>
          <w:szCs w:val="24"/>
        </w:rPr>
        <w:t>A. TECHNICAL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Location, 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5701B0">
      <w:pPr>
        <w:jc w:val="both"/>
        <w:rPr>
          <w:rFonts w:asciiTheme="minorBidi" w:hAnsiTheme="minorBidi" w:cstheme="minorBidi"/>
        </w:rPr>
      </w:pPr>
      <w:r w:rsidRPr="00AE42EC">
        <w:rPr>
          <w:rFonts w:asciiTheme="minorBidi" w:hAnsiTheme="minorBidi" w:cstheme="minorBidi"/>
        </w:rPr>
        <w:tab/>
        <w:t>We, the undersigned, offer to provide the services for {</w:t>
      </w:r>
      <w:r w:rsidRPr="00AE42EC">
        <w:rPr>
          <w:rFonts w:asciiTheme="minorBidi" w:hAnsiTheme="minorBidi" w:cstheme="minorBidi"/>
          <w:i/>
        </w:rPr>
        <w:t>Title of services to provide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w:t>
      </w:r>
      <w:r w:rsidR="005701B0" w:rsidRPr="00AE42EC">
        <w:rPr>
          <w:rFonts w:asciiTheme="minorBidi" w:hAnsiTheme="minorBidi" w:cstheme="minorBidi"/>
        </w:rPr>
        <w:t xml:space="preserve">We are hereby submitting our Proposal, which includes this </w:t>
      </w:r>
      <w:r w:rsidR="005701B0" w:rsidRPr="00AE42EC">
        <w:rPr>
          <w:rFonts w:asciiTheme="minorBidi" w:hAnsiTheme="minorBidi" w:cstheme="minorBidi"/>
          <w:spacing w:val="-2"/>
        </w:rPr>
        <w:t>Technical Proposal</w:t>
      </w:r>
      <w:r w:rsidR="005701B0" w:rsidRPr="00AE42EC">
        <w:rPr>
          <w:rFonts w:asciiTheme="minorBidi" w:hAnsiTheme="minorBidi" w:cstheme="minorBidi"/>
        </w:rPr>
        <w:t xml:space="preserve"> and a Financial Proposal sealed in a separate envelope.</w:t>
      </w:r>
    </w:p>
    <w:p w:rsidR="00435BE0" w:rsidRPr="00AE42EC" w:rsidRDefault="00435BE0" w:rsidP="00435BE0">
      <w:pPr>
        <w:jc w:val="both"/>
        <w:rPr>
          <w:rFonts w:asciiTheme="minorBidi" w:hAnsiTheme="minorBidi" w:cstheme="minorBidi"/>
        </w:rPr>
      </w:pPr>
    </w:p>
    <w:p w:rsidR="00435BE0" w:rsidRPr="00AE42EC" w:rsidRDefault="00435BE0" w:rsidP="00435BE0">
      <w:pPr>
        <w:ind w:firstLine="720"/>
        <w:jc w:val="both"/>
        <w:rPr>
          <w:rFonts w:asciiTheme="minorBidi" w:hAnsiTheme="minorBidi" w:cstheme="minorBidi"/>
        </w:rPr>
      </w:pPr>
      <w:r w:rsidRPr="00AE42EC">
        <w:rPr>
          <w:rFonts w:asciiTheme="minorBidi" w:hAnsiTheme="minorBidi" w:cstheme="minorBidi"/>
        </w:rPr>
        <w:t xml:space="preserve">We declare that we have no conflict of interest as defined by Section 1.7 of the Information to </w:t>
      </w:r>
      <w:r w:rsidR="001D60B6" w:rsidRPr="00AE42EC">
        <w:rPr>
          <w:rFonts w:asciiTheme="minorBidi" w:hAnsiTheme="minorBidi" w:cstheme="minorBidi"/>
        </w:rPr>
        <w:t>Consultants</w:t>
      </w:r>
      <w:r w:rsidRPr="00AE42EC">
        <w:rPr>
          <w:rFonts w:asciiTheme="minorBidi" w:hAnsiTheme="minorBidi" w:cstheme="minorBidi"/>
        </w:rPr>
        <w:t xml:space="preserve"> in relationship to performance of this assignment.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If negotiations are held during the period of validity of the Proposal, i.e., before {</w:t>
      </w:r>
      <w:r w:rsidRPr="00AE42EC">
        <w:rPr>
          <w:rFonts w:asciiTheme="minorBidi" w:hAnsiTheme="minorBidi" w:cstheme="minorBidi"/>
          <w:i/>
        </w:rPr>
        <w:t>Date</w:t>
      </w:r>
      <w:r w:rsidRPr="00AE42EC">
        <w:rPr>
          <w:rFonts w:asciiTheme="minorBidi" w:hAnsiTheme="minorBidi" w:cstheme="minorBidi"/>
        </w:rPr>
        <w:t>} we undertake to negotiate on the basis of the proposed staff.  Our Proposal is binding upon us and subject to the modifications resulting from Contract negotiations.</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understand you are not bound to accept any Proposal you receive.</w:t>
      </w:r>
    </w:p>
    <w:p w:rsidR="00435BE0" w:rsidRPr="00AE42EC" w:rsidRDefault="00435BE0" w:rsidP="00435BE0">
      <w:pPr>
        <w:jc w:val="both"/>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We remain,</w:t>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9E68F2" w:rsidRPr="00AE42EC" w:rsidRDefault="00435BE0" w:rsidP="009515AC">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515AC" w:rsidRPr="00AE42EC" w:rsidRDefault="009515AC" w:rsidP="009515AC">
      <w:pPr>
        <w:pStyle w:val="SectionVHeader"/>
        <w:rPr>
          <w:rFonts w:asciiTheme="minorBidi" w:hAnsiTheme="minorBidi" w:cstheme="minorBidi"/>
        </w:rPr>
      </w:pPr>
      <w:bookmarkStart w:id="13" w:name="_Toc421104565"/>
      <w:r w:rsidRPr="00AE42EC">
        <w:rPr>
          <w:rFonts w:asciiTheme="minorBidi" w:hAnsiTheme="minorBidi" w:cstheme="minorBidi"/>
          <w:sz w:val="24"/>
          <w:szCs w:val="24"/>
        </w:rPr>
        <w:lastRenderedPageBreak/>
        <w:t>4B</w:t>
      </w:r>
      <w:r w:rsidRPr="00AE42EC">
        <w:rPr>
          <w:rFonts w:asciiTheme="minorBidi" w:hAnsiTheme="minorBidi" w:cstheme="minorBidi"/>
        </w:rPr>
        <w:t xml:space="preserve">. </w:t>
      </w:r>
      <w:r w:rsidRPr="00AE42EC">
        <w:rPr>
          <w:rFonts w:asciiTheme="minorBidi" w:hAnsiTheme="minorBidi" w:cstheme="minorBidi"/>
          <w:sz w:val="24"/>
          <w:szCs w:val="24"/>
        </w:rPr>
        <w:t>Consultant Information Form</w:t>
      </w:r>
      <w:bookmarkEnd w:id="13"/>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Date: </w:t>
      </w:r>
      <w:r w:rsidRPr="00AE42EC">
        <w:rPr>
          <w:rFonts w:asciiTheme="minorBidi" w:hAnsiTheme="minorBidi" w:cstheme="minorBidi"/>
          <w:i/>
        </w:rPr>
        <w:t>[insert date (as day, month and year) of Bid Submission</w:t>
      </w:r>
      <w:r w:rsidRPr="00AE42EC">
        <w:rPr>
          <w:rFonts w:asciiTheme="minorBidi" w:hAnsiTheme="minorBidi" w:cstheme="minorBidi"/>
        </w:rPr>
        <w:t xml:space="preserve">] </w:t>
      </w:r>
    </w:p>
    <w:p w:rsidR="009515AC" w:rsidRPr="00AE42EC" w:rsidRDefault="009515AC" w:rsidP="009515AC">
      <w:pPr>
        <w:tabs>
          <w:tab w:val="right" w:pos="9360"/>
        </w:tabs>
        <w:ind w:left="720" w:hanging="720"/>
        <w:jc w:val="right"/>
        <w:rPr>
          <w:rFonts w:asciiTheme="minorBidi" w:hAnsiTheme="minorBidi" w:cstheme="minorBidi"/>
          <w:i/>
        </w:rPr>
      </w:pPr>
      <w:r w:rsidRPr="00AE42EC">
        <w:rPr>
          <w:rFonts w:asciiTheme="minorBidi" w:hAnsiTheme="minorBidi" w:cstheme="minorBidi"/>
        </w:rPr>
        <w:t xml:space="preserve">Ref.: </w:t>
      </w:r>
      <w:r w:rsidRPr="00AE42EC">
        <w:rPr>
          <w:rFonts w:asciiTheme="minorBidi" w:hAnsiTheme="minorBidi" w:cstheme="minorBidi"/>
          <w:i/>
        </w:rPr>
        <w:t>[insert number of bidding process]</w:t>
      </w:r>
    </w:p>
    <w:p w:rsidR="009515AC" w:rsidRPr="00AE42EC" w:rsidRDefault="009515AC" w:rsidP="009515AC">
      <w:pPr>
        <w:tabs>
          <w:tab w:val="right" w:pos="9360"/>
        </w:tabs>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suppressAutoHyphens/>
        <w:rPr>
          <w:rFonts w:asciiTheme="minorBidi" w:hAnsiTheme="minorBidi" w:cstheme="minorBidi"/>
          <w:spacing w:val="-2"/>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15AC" w:rsidRPr="00AE42EC" w:rsidTr="009515AC">
        <w:trPr>
          <w:cantSplit/>
          <w:trHeight w:val="440"/>
        </w:trPr>
        <w:tc>
          <w:tcPr>
            <w:tcW w:w="9180" w:type="dxa"/>
            <w:tcBorders>
              <w:bottom w:val="nil"/>
            </w:tcBorders>
          </w:tcPr>
          <w:p w:rsidR="009515AC" w:rsidRPr="00AE42EC" w:rsidRDefault="009515AC" w:rsidP="009515AC">
            <w:pPr>
              <w:suppressAutoHyphens/>
              <w:spacing w:after="200"/>
              <w:ind w:left="360" w:hanging="360"/>
              <w:rPr>
                <w:rFonts w:asciiTheme="minorBidi" w:hAnsiTheme="minorBidi" w:cstheme="minorBidi"/>
              </w:rPr>
            </w:pPr>
            <w:r w:rsidRPr="00AE42EC">
              <w:rPr>
                <w:rFonts w:asciiTheme="minorBidi" w:hAnsiTheme="minorBidi" w:cstheme="minorBidi"/>
                <w:spacing w:val="-2"/>
              </w:rPr>
              <w:t>1.  Consutlant’s</w:t>
            </w:r>
            <w:r w:rsidRPr="00AE42EC">
              <w:rPr>
                <w:rFonts w:asciiTheme="minorBidi" w:hAnsiTheme="minorBidi" w:cstheme="minorBidi"/>
              </w:rPr>
              <w:t xml:space="preserve">  Name  </w:t>
            </w:r>
            <w:r w:rsidRPr="00AE42EC">
              <w:rPr>
                <w:rFonts w:asciiTheme="minorBidi" w:hAnsiTheme="minorBidi" w:cstheme="minorBidi"/>
                <w:bCs/>
                <w:i/>
                <w:iCs/>
              </w:rPr>
              <w:t xml:space="preserve"> </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rPr>
            </w:pPr>
            <w:r w:rsidRPr="00AE42EC">
              <w:rPr>
                <w:rFonts w:asciiTheme="minorBidi" w:hAnsiTheme="minorBidi" w:cstheme="minorBidi"/>
              </w:rPr>
              <w:t xml:space="preserve">2.  </w:t>
            </w:r>
            <w:r w:rsidRPr="00AE42EC">
              <w:rPr>
                <w:rFonts w:asciiTheme="minorBidi" w:hAnsiTheme="minorBidi" w:cstheme="minorBidi"/>
                <w:spacing w:val="-2"/>
              </w:rPr>
              <w:t xml:space="preserve">Consutlant’s actual or intended country of registration: </w:t>
            </w:r>
            <w:r w:rsidRPr="00AE42EC">
              <w:rPr>
                <w:rFonts w:asciiTheme="minorBidi" w:hAnsiTheme="minorBidi" w:cstheme="minorBidi"/>
                <w:bCs/>
                <w:i/>
                <w:iCs/>
                <w:spacing w:val="-2"/>
              </w:rPr>
              <w:t>[insert actual or intended country of registration]</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spacing w:val="-2"/>
              </w:rPr>
            </w:pPr>
            <w:r w:rsidRPr="00AE42EC">
              <w:rPr>
                <w:rFonts w:asciiTheme="minorBidi" w:hAnsiTheme="minorBidi" w:cstheme="minorBidi"/>
                <w:spacing w:val="-2"/>
              </w:rPr>
              <w:t xml:space="preserve">3.  Consutlant’s year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year of registration]</w:t>
            </w:r>
          </w:p>
        </w:tc>
      </w:tr>
      <w:tr w:rsidR="009515AC" w:rsidRPr="00AE42EC" w:rsidTr="009515AC">
        <w:trPr>
          <w:cantSplit/>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4.  Consutlant’s  Address in country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legal address in country of registration]</w:t>
            </w:r>
          </w:p>
        </w:tc>
      </w:tr>
      <w:tr w:rsidR="009515AC" w:rsidRPr="00AE42EC" w:rsidTr="009515AC">
        <w:trPr>
          <w:cantSplit/>
        </w:trPr>
        <w:tc>
          <w:tcPr>
            <w:tcW w:w="9180" w:type="dxa"/>
          </w:tcPr>
          <w:p w:rsidR="009515AC" w:rsidRPr="00AE42EC" w:rsidRDefault="009515AC" w:rsidP="00A034F4">
            <w:pPr>
              <w:pStyle w:val="Outline"/>
              <w:suppressAutoHyphens/>
              <w:spacing w:before="0" w:after="200"/>
              <w:rPr>
                <w:rFonts w:asciiTheme="minorBidi" w:hAnsiTheme="minorBidi" w:cstheme="minorBidi"/>
                <w:spacing w:val="-2"/>
                <w:kern w:val="0"/>
              </w:rPr>
            </w:pPr>
            <w:r w:rsidRPr="00AE42EC">
              <w:rPr>
                <w:rFonts w:asciiTheme="minorBidi" w:hAnsiTheme="minorBidi" w:cstheme="minorBidi"/>
                <w:spacing w:val="-2"/>
                <w:kern w:val="0"/>
              </w:rPr>
              <w:t xml:space="preserve">5.  </w:t>
            </w:r>
            <w:r w:rsidRPr="00AE42EC">
              <w:rPr>
                <w:rFonts w:asciiTheme="minorBidi" w:hAnsiTheme="minorBidi" w:cstheme="minorBidi"/>
                <w:spacing w:val="-2"/>
              </w:rPr>
              <w:t>Consutlant’s</w:t>
            </w:r>
            <w:r w:rsidRPr="00AE42EC">
              <w:rPr>
                <w:rFonts w:asciiTheme="minorBidi" w:hAnsiTheme="minorBidi" w:cstheme="minorBidi"/>
                <w:spacing w:val="-2"/>
                <w:kern w:val="0"/>
              </w:rPr>
              <w:t xml:space="preserve"> Authorized Representative Information – for the Goods part</w:t>
            </w:r>
          </w:p>
          <w:p w:rsidR="009515AC" w:rsidRPr="00AE42EC" w:rsidRDefault="009515AC" w:rsidP="00A034F4">
            <w:pPr>
              <w:pStyle w:val="Outline1"/>
              <w:keepNext w:val="0"/>
              <w:tabs>
                <w:tab w:val="clear" w:pos="360"/>
              </w:tabs>
              <w:suppressAutoHyphens/>
              <w:spacing w:before="0" w:after="120"/>
              <w:rPr>
                <w:rFonts w:asciiTheme="minorBidi" w:hAnsiTheme="minorBidi" w:cstheme="minorBidi"/>
                <w:b/>
                <w:spacing w:val="-2"/>
                <w:kern w:val="0"/>
              </w:rPr>
            </w:pPr>
            <w:r w:rsidRPr="00AE42EC">
              <w:rPr>
                <w:rFonts w:asciiTheme="minorBidi" w:hAnsiTheme="minorBidi" w:cstheme="minorBidi"/>
                <w:spacing w:val="-2"/>
                <w:kern w:val="0"/>
              </w:rPr>
              <w:t xml:space="preserve">     Name: </w:t>
            </w:r>
            <w:r w:rsidRPr="00AE42EC">
              <w:rPr>
                <w:rFonts w:asciiTheme="minorBidi" w:hAnsiTheme="minorBidi" w:cstheme="minorBidi"/>
                <w:i/>
                <w:spacing w:val="-2"/>
                <w:kern w:val="0"/>
              </w:rPr>
              <w:t>[insert Authorized Representative’s name]</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Address: </w:t>
            </w:r>
            <w:r w:rsidRPr="00AE42EC">
              <w:rPr>
                <w:rFonts w:asciiTheme="minorBidi" w:hAnsiTheme="minorBidi" w:cstheme="minorBidi"/>
                <w:i/>
                <w:spacing w:val="-2"/>
              </w:rPr>
              <w:t>[insert Authorized Representative’s Address]</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Telephone/Fax numbers: </w:t>
            </w:r>
            <w:r w:rsidRPr="00AE42EC">
              <w:rPr>
                <w:rFonts w:asciiTheme="minorBidi" w:hAnsiTheme="minorBidi" w:cstheme="minorBidi"/>
                <w:i/>
                <w:spacing w:val="-2"/>
              </w:rPr>
              <w:t>[insert Authorized Representative’s telephone/fax numbers]</w:t>
            </w:r>
          </w:p>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     Email Address: </w:t>
            </w:r>
            <w:r w:rsidRPr="00AE42EC">
              <w:rPr>
                <w:rFonts w:asciiTheme="minorBidi" w:hAnsiTheme="minorBidi" w:cstheme="minorBidi"/>
                <w:i/>
                <w:spacing w:val="-2"/>
              </w:rPr>
              <w:t>[insert Authorized Representative’s email address]</w:t>
            </w:r>
          </w:p>
        </w:tc>
      </w:tr>
      <w:tr w:rsidR="009515AC" w:rsidRPr="00AE42EC" w:rsidTr="009515AC">
        <w:tc>
          <w:tcPr>
            <w:tcW w:w="9180" w:type="dxa"/>
          </w:tcPr>
          <w:p w:rsidR="009515AC" w:rsidRPr="00AE42EC" w:rsidRDefault="009515AC" w:rsidP="009515AC">
            <w:pPr>
              <w:spacing w:before="40" w:after="120"/>
              <w:ind w:left="90"/>
              <w:rPr>
                <w:rFonts w:asciiTheme="minorBidi" w:hAnsiTheme="minorBidi" w:cstheme="minorBidi"/>
                <w:spacing w:val="-2"/>
              </w:rPr>
            </w:pPr>
            <w:r w:rsidRPr="00AE42EC">
              <w:rPr>
                <w:rFonts w:asciiTheme="minorBidi" w:hAnsiTheme="minorBidi" w:cstheme="minorBidi"/>
              </w:rPr>
              <w:t xml:space="preserve">6.  </w:t>
            </w:r>
            <w:r w:rsidRPr="00AE42EC">
              <w:rPr>
                <w:rFonts w:asciiTheme="minorBidi" w:hAnsiTheme="minorBidi" w:cstheme="minorBidi"/>
                <w:spacing w:val="-2"/>
              </w:rPr>
              <w:t>Attached are copies of original documents of</w:t>
            </w:r>
            <w:r w:rsidRPr="00AE42EC">
              <w:rPr>
                <w:rFonts w:asciiTheme="minorBidi" w:hAnsiTheme="minorBidi" w:cstheme="minorBidi"/>
                <w:i/>
                <w:spacing w:val="-2"/>
              </w:rPr>
              <w:t>[check the box(es) of the attached original documents]</w:t>
            </w:r>
          </w:p>
          <w:p w:rsidR="009515AC" w:rsidRPr="00AE42EC" w:rsidRDefault="009515AC" w:rsidP="000B68FB">
            <w:pPr>
              <w:pStyle w:val="ListParagraph"/>
              <w:widowControl w:val="0"/>
              <w:numPr>
                <w:ilvl w:val="0"/>
                <w:numId w:val="9"/>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Legal and financial autonomy</w:t>
            </w:r>
          </w:p>
          <w:p w:rsidR="009515AC" w:rsidRPr="00AE42EC" w:rsidRDefault="009515AC" w:rsidP="000B68FB">
            <w:pPr>
              <w:pStyle w:val="ListParagraph"/>
              <w:widowControl w:val="0"/>
              <w:numPr>
                <w:ilvl w:val="0"/>
                <w:numId w:val="9"/>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Operation under commercial law</w:t>
            </w:r>
          </w:p>
          <w:p w:rsidR="009515AC" w:rsidRPr="00AE42EC" w:rsidRDefault="009515AC" w:rsidP="00A034F4">
            <w:pPr>
              <w:spacing w:after="200"/>
              <w:ind w:left="342" w:hanging="342"/>
              <w:rPr>
                <w:rFonts w:asciiTheme="minorBidi" w:hAnsiTheme="minorBidi" w:cstheme="minorBidi"/>
              </w:rPr>
            </w:pPr>
            <w:r w:rsidRPr="00AE42EC">
              <w:rPr>
                <w:rFonts w:asciiTheme="minorBidi" w:hAnsiTheme="minorBidi" w:cstheme="minorBidi"/>
                <w:spacing w:val="-2"/>
              </w:rPr>
              <w:t>Included are the organizational chart, a list of Board of Directors, and the beneficial ownership.</w:t>
            </w:r>
          </w:p>
        </w:tc>
      </w:tr>
    </w:tbl>
    <w:p w:rsidR="009515AC" w:rsidRPr="00AE42EC" w:rsidRDefault="009515AC" w:rsidP="00435BE0">
      <w:pPr>
        <w:jc w:val="center"/>
        <w:rPr>
          <w:rFonts w:asciiTheme="minorBidi" w:hAnsiTheme="minorBidi" w:cstheme="minorBidi"/>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 xml:space="preserve">4C. Comments and Suggestions of </w:t>
      </w:r>
      <w:r w:rsidR="001D60B6" w:rsidRPr="00AE42EC">
        <w:rPr>
          <w:rFonts w:asciiTheme="minorBidi" w:hAnsiTheme="minorBidi" w:cstheme="minorBidi"/>
          <w:b/>
          <w:smallCaps/>
          <w:sz w:val="28"/>
        </w:rPr>
        <w:t>Consultants</w:t>
      </w:r>
      <w:r w:rsidRPr="00AE42EC">
        <w:rPr>
          <w:rFonts w:asciiTheme="minorBidi" w:hAnsiTheme="minorBidi" w:cstheme="minorBidi"/>
          <w:b/>
          <w:smallCaps/>
          <w:sz w:val="28"/>
        </w:rPr>
        <w:t xml:space="preserve"> on the Terms of Reference and on Data, Services, and Facilities to be Provided by the Client</w:t>
      </w:r>
    </w:p>
    <w:p w:rsidR="00435BE0" w:rsidRPr="00AE42EC" w:rsidRDefault="00435BE0" w:rsidP="00435BE0">
      <w:pPr>
        <w:pBdr>
          <w:bottom w:val="single" w:sz="12" w:space="1" w:color="auto"/>
        </w:pBd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spacing w:val="-4"/>
        </w:rPr>
        <w:t>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9E68F2" w:rsidRPr="00AE42EC" w:rsidRDefault="009E68F2" w:rsidP="009E68F2">
      <w:pPr>
        <w:rPr>
          <w:rFonts w:asciiTheme="minorBidi" w:hAnsiTheme="minorBidi" w:cstheme="minorBidi"/>
        </w:rPr>
      </w:pPr>
    </w:p>
    <w:p w:rsidR="009E68F2" w:rsidRPr="00AE42EC" w:rsidRDefault="009E68F2" w:rsidP="009E68F2">
      <w:pPr>
        <w:pStyle w:val="Heading4"/>
        <w:keepNext w:val="0"/>
        <w:jc w:val="center"/>
        <w:rPr>
          <w:rFonts w:asciiTheme="minorBidi" w:hAnsiTheme="minorBidi" w:cstheme="minorBidi"/>
          <w:sz w:val="28"/>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A - On the Terms of Reference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t>
      </w:r>
      <w:r w:rsidRPr="00AE42EC">
        <w:rPr>
          <w:rFonts w:asciiTheme="minorBidi" w:hAnsiTheme="minorBidi" w:cstheme="minorBidi"/>
          <w:color w:val="1F497D" w:themeColor="text2"/>
        </w:rPr>
        <w:t>improvements to the Terms of Reference, if any</w:t>
      </w:r>
      <w:r w:rsidRPr="00AE42EC">
        <w:rPr>
          <w:rFonts w:asciiTheme="minorBidi" w:hAnsiTheme="minorBidi" w:cstheme="minorBidi"/>
          <w:iCs/>
          <w:color w:val="1F497D" w:themeColor="text2"/>
        </w:rPr>
        <w:t>}</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i/>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B - On Counterpart Staff and Facilities</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rPr>
      </w:pPr>
      <w:r w:rsidRPr="00AE42EC">
        <w:rPr>
          <w:rFonts w:asciiTheme="minorBidi" w:hAnsiTheme="minorBidi" w:cstheme="minorBidi"/>
          <w:color w:val="1F497D" w:themeColor="text2"/>
        </w:rPr>
        <w:t>{c</w:t>
      </w:r>
      <w:r w:rsidRPr="00AE42EC">
        <w:rPr>
          <w:rFonts w:asciiTheme="minorBidi" w:hAnsiTheme="minorBidi" w:cstheme="minorBidi"/>
          <w:iCs/>
          <w:color w:val="1F497D" w:themeColor="text2"/>
        </w:rPr>
        <w:t>omments on counterpart staff and facilities to be provided by the Client. For example, administrative support, office space, local transportation, equipment, data, background reports, etc., if any</w:t>
      </w:r>
      <w:r w:rsidRPr="00AE42EC">
        <w:rPr>
          <w:rFonts w:asciiTheme="minorBidi" w:hAnsiTheme="minorBidi" w:cstheme="minorBidi"/>
          <w:color w:val="1F497D" w:themeColor="text2"/>
        </w:rPr>
        <w:t xml:space="preserve">}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435BE0" w:rsidP="009E68F2">
      <w:pPr>
        <w:jc w:val="center"/>
        <w:rPr>
          <w:rFonts w:asciiTheme="minorBidi" w:hAnsiTheme="minorBidi" w:cstheme="minorBidi"/>
          <w:b/>
          <w:bCs/>
          <w:smallCaps/>
          <w:sz w:val="28"/>
          <w:szCs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 xml:space="preserve">4D. </w:t>
      </w:r>
      <w:r w:rsidR="009E68F2" w:rsidRPr="00AE42EC">
        <w:rPr>
          <w:rFonts w:asciiTheme="minorBidi" w:hAnsiTheme="minorBidi" w:cstheme="minorBidi"/>
          <w:b/>
          <w:bCs/>
          <w:smallCaps/>
          <w:sz w:val="28"/>
          <w:szCs w:val="28"/>
        </w:rPr>
        <w:t>Description of Approach, Methodology, and Work Plan in Responding to the Terms of Reference</w:t>
      </w:r>
    </w:p>
    <w:p w:rsidR="00435BE0" w:rsidRPr="00AE42EC" w:rsidRDefault="00435BE0" w:rsidP="009E68F2">
      <w:pPr>
        <w:jc w:val="center"/>
        <w:rPr>
          <w:rFonts w:asciiTheme="minorBidi" w:hAnsiTheme="minorBidi" w:cstheme="minorBidi"/>
          <w:b/>
          <w:smallCaps/>
          <w:sz w:val="28"/>
        </w:rPr>
      </w:pPr>
    </w:p>
    <w:p w:rsidR="00435BE0" w:rsidRPr="00AE42EC" w:rsidRDefault="00435BE0" w:rsidP="00435BE0">
      <w:pPr>
        <w:pBdr>
          <w:bottom w:val="single" w:sz="12" w:space="1" w:color="auto"/>
        </w:pBdr>
        <w:rPr>
          <w:rFonts w:asciiTheme="minorBidi" w:hAnsiTheme="minorBidi" w:cstheme="minorBidi"/>
          <w:b/>
          <w:sz w:val="28"/>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rPr>
        <w:t>A description of the approach, methodology and work plan for performing the assignment, including a detailed description of the proposed methodology and staffing for training, if the Terms of Reference specify training as a specific component of the assignment.</w:t>
      </w:r>
    </w:p>
    <w:p w:rsidR="009E68F2" w:rsidRPr="00AE42EC" w:rsidRDefault="009E68F2" w:rsidP="009E68F2">
      <w:pPr>
        <w:rPr>
          <w:rFonts w:asciiTheme="minorBidi" w:hAnsiTheme="minorBidi" w:cstheme="minorBidi"/>
        </w:rPr>
      </w:pPr>
    </w:p>
    <w:p w:rsidR="009E68F2" w:rsidRPr="00AE42EC" w:rsidRDefault="009E68F2" w:rsidP="009E68F2">
      <w:pPr>
        <w:pStyle w:val="BodyText"/>
        <w:tabs>
          <w:tab w:val="left" w:pos="-720"/>
          <w:tab w:val="left" w:pos="1080"/>
        </w:tabs>
        <w:rPr>
          <w:rFonts w:asciiTheme="minorBidi" w:hAnsiTheme="minorBidi" w:cstheme="minorBidi"/>
          <w:iCs/>
          <w:color w:val="1F497D" w:themeColor="text2"/>
        </w:rPr>
      </w:pPr>
      <w:r w:rsidRPr="00AE42EC">
        <w:rPr>
          <w:rFonts w:asciiTheme="minorBidi" w:hAnsiTheme="minorBidi" w:cstheme="minorBidi"/>
          <w:color w:val="1F497D" w:themeColor="text2"/>
        </w:rPr>
        <w:t xml:space="preserve">{Suggested structure of your </w:t>
      </w:r>
      <w:r w:rsidRPr="00AE42EC">
        <w:rPr>
          <w:rFonts w:asciiTheme="minorBidi" w:hAnsiTheme="minorBidi" w:cstheme="minorBidi"/>
          <w:iCs/>
          <w:color w:val="1F497D" w:themeColor="text2"/>
        </w:rPr>
        <w:t>Technical Proposal}:</w:t>
      </w:r>
    </w:p>
    <w:p w:rsidR="009E68F2" w:rsidRPr="00AE42EC" w:rsidRDefault="009E68F2" w:rsidP="009E68F2">
      <w:pPr>
        <w:pStyle w:val="BodyTextIndent"/>
        <w:tabs>
          <w:tab w:val="left" w:pos="1080"/>
        </w:tabs>
        <w:spacing w:line="120" w:lineRule="exact"/>
        <w:rPr>
          <w:rFonts w:asciiTheme="minorBidi" w:hAnsiTheme="minorBidi" w:cstheme="minorBidi"/>
          <w:iCs/>
          <w:color w:val="1F497D" w:themeColor="text2"/>
          <w:szCs w:val="24"/>
        </w:rPr>
      </w:pP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 xml:space="preserve">Technical Approach and Methodology </w:t>
      </w: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Work Plan</w:t>
      </w: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Organization and Staffing}</w:t>
      </w:r>
    </w:p>
    <w:p w:rsidR="009E68F2" w:rsidRPr="00AE42EC" w:rsidRDefault="009E68F2" w:rsidP="009E68F2">
      <w:pPr>
        <w:pStyle w:val="BodyTextIndent"/>
        <w:tabs>
          <w:tab w:val="left" w:pos="1080"/>
        </w:tabs>
        <w:rPr>
          <w:rFonts w:asciiTheme="minorBidi" w:hAnsiTheme="minorBidi" w:cstheme="minorBidi"/>
          <w:i/>
          <w:iCs/>
        </w:rPr>
      </w:pPr>
    </w:p>
    <w:p w:rsidR="009E68F2" w:rsidRPr="00AE42EC" w:rsidRDefault="009E68F2" w:rsidP="009E68F2">
      <w:pPr>
        <w:pStyle w:val="BodyText"/>
        <w:tabs>
          <w:tab w:val="left" w:pos="720"/>
        </w:tabs>
        <w:ind w:left="720" w:hanging="720"/>
        <w:rPr>
          <w:rFonts w:asciiTheme="minorBidi" w:hAnsiTheme="minorBidi" w:cstheme="minorBidi"/>
          <w:iCs/>
          <w:color w:val="1F497D" w:themeColor="text2"/>
        </w:rPr>
      </w:pPr>
      <w:r w:rsidRPr="00AE42EC">
        <w:rPr>
          <w:rFonts w:asciiTheme="minorBidi" w:hAnsiTheme="minorBidi" w:cstheme="minorBidi"/>
          <w:iCs/>
        </w:rPr>
        <w:t>a)</w:t>
      </w:r>
      <w:r w:rsidRPr="00AE42EC">
        <w:rPr>
          <w:rFonts w:asciiTheme="minorBidi" w:hAnsiTheme="minorBidi" w:cstheme="minorBidi"/>
          <w:iCs/>
        </w:rPr>
        <w:tab/>
      </w:r>
      <w:r w:rsidRPr="00AE42EC">
        <w:rPr>
          <w:rFonts w:asciiTheme="minorBidi" w:hAnsiTheme="minorBidi" w:cstheme="minorBidi"/>
          <w:b/>
          <w:i/>
          <w:iCs/>
          <w:u w:val="single"/>
        </w:rPr>
        <w:t>Technical Approach and Methodology.</w:t>
      </w:r>
      <w:r w:rsidRPr="00AE42EC">
        <w:rPr>
          <w:rFonts w:asciiTheme="minorBidi" w:hAnsiTheme="minorBidi" w:cstheme="minorBidi"/>
          <w:iCs/>
          <w:color w:val="1F497D" w:themeColor="text2"/>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AE42EC">
        <w:rPr>
          <w:rFonts w:asciiTheme="minorBidi" w:hAnsiTheme="minorBidi" w:cstheme="minorBidi"/>
          <w:iCs/>
          <w:color w:val="1F497D" w:themeColor="text2"/>
          <w:u w:val="single"/>
        </w:rPr>
        <w:t>Please do not repeat/copy the TORs in here.</w:t>
      </w:r>
      <w:r w:rsidRPr="00AE42EC">
        <w:rPr>
          <w:rFonts w:asciiTheme="minorBidi" w:hAnsiTheme="minorBidi" w:cstheme="minorBidi"/>
          <w:iCs/>
          <w:color w:val="1F497D" w:themeColor="text2"/>
        </w:rPr>
        <w:t>}</w:t>
      </w:r>
    </w:p>
    <w:p w:rsidR="009E68F2" w:rsidRPr="00AE42EC" w:rsidRDefault="009E68F2" w:rsidP="009E68F2">
      <w:pPr>
        <w:pStyle w:val="BodyTextIndent"/>
        <w:tabs>
          <w:tab w:val="left" w:pos="720"/>
        </w:tabs>
        <w:spacing w:line="120" w:lineRule="exact"/>
        <w:ind w:left="720"/>
        <w:rPr>
          <w:rFonts w:asciiTheme="minorBidi" w:hAnsiTheme="minorBidi" w:cstheme="minorBidi"/>
          <w:i/>
          <w:iCs/>
        </w:rPr>
      </w:pPr>
    </w:p>
    <w:p w:rsidR="009E68F2" w:rsidRPr="00AE42EC" w:rsidRDefault="009E68F2" w:rsidP="009E68F2">
      <w:pPr>
        <w:pStyle w:val="BodyText"/>
        <w:tabs>
          <w:tab w:val="left" w:pos="-720"/>
          <w:tab w:val="left" w:pos="720"/>
        </w:tabs>
        <w:ind w:left="720" w:hanging="720"/>
        <w:rPr>
          <w:rFonts w:asciiTheme="minorBidi" w:hAnsiTheme="minorBidi" w:cstheme="minorBidi"/>
          <w:iCs/>
        </w:rPr>
      </w:pPr>
      <w:r w:rsidRPr="00AE42EC">
        <w:rPr>
          <w:rFonts w:asciiTheme="minorBidi" w:hAnsiTheme="minorBidi" w:cstheme="minorBidi"/>
          <w:iCs/>
        </w:rPr>
        <w:t>b)</w:t>
      </w:r>
      <w:r w:rsidRPr="00AE42EC">
        <w:rPr>
          <w:rFonts w:asciiTheme="minorBidi" w:hAnsiTheme="minorBidi" w:cstheme="minorBidi"/>
          <w:iCs/>
        </w:rPr>
        <w:tab/>
      </w:r>
      <w:r w:rsidRPr="00AE42EC">
        <w:rPr>
          <w:rFonts w:asciiTheme="minorBidi" w:hAnsiTheme="minorBidi" w:cstheme="minorBidi"/>
          <w:b/>
          <w:i/>
          <w:iCs/>
          <w:u w:val="single"/>
        </w:rPr>
        <w:t>Work Plan.</w:t>
      </w:r>
      <w:r w:rsidRPr="00AE42EC">
        <w:rPr>
          <w:rFonts w:asciiTheme="minorBidi" w:hAnsiTheme="minorBidi" w:cstheme="minorBidi"/>
          <w:iCs/>
          <w:color w:val="1F497D" w:themeColor="text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9E68F2" w:rsidRPr="00AE42EC" w:rsidRDefault="009E68F2" w:rsidP="009E68F2">
      <w:pPr>
        <w:pStyle w:val="BodyTextIndent"/>
        <w:tabs>
          <w:tab w:val="left" w:pos="720"/>
        </w:tabs>
        <w:spacing w:line="120" w:lineRule="exact"/>
        <w:ind w:left="720"/>
        <w:rPr>
          <w:rFonts w:asciiTheme="minorBidi" w:hAnsiTheme="minorBidi" w:cstheme="minorBidi"/>
          <w:iCs/>
        </w:rPr>
      </w:pPr>
    </w:p>
    <w:p w:rsidR="009E68F2" w:rsidRPr="00AE42EC" w:rsidRDefault="009E68F2" w:rsidP="009E68F2">
      <w:pPr>
        <w:tabs>
          <w:tab w:val="left" w:pos="-720"/>
          <w:tab w:val="left" w:pos="720"/>
        </w:tabs>
        <w:ind w:left="720" w:hanging="720"/>
        <w:jc w:val="both"/>
        <w:rPr>
          <w:rFonts w:asciiTheme="minorBidi" w:hAnsiTheme="minorBidi" w:cstheme="minorBidi"/>
          <w:color w:val="1F497D" w:themeColor="text2"/>
        </w:rPr>
      </w:pPr>
      <w:r w:rsidRPr="00AE42EC">
        <w:rPr>
          <w:rFonts w:asciiTheme="minorBidi" w:hAnsiTheme="minorBidi" w:cstheme="minorBidi"/>
          <w:iCs/>
        </w:rPr>
        <w:t>c)</w:t>
      </w:r>
      <w:r w:rsidRPr="00AE42EC">
        <w:rPr>
          <w:rFonts w:asciiTheme="minorBidi" w:hAnsiTheme="minorBidi" w:cstheme="minorBidi"/>
          <w:iCs/>
        </w:rPr>
        <w:tab/>
      </w:r>
      <w:r w:rsidRPr="00AE42EC">
        <w:rPr>
          <w:rFonts w:asciiTheme="minorBidi" w:hAnsiTheme="minorBidi" w:cstheme="minorBidi"/>
          <w:b/>
          <w:i/>
          <w:iCs/>
          <w:u w:val="single"/>
        </w:rPr>
        <w:t>Organization and Staffing.</w:t>
      </w:r>
      <w:r w:rsidRPr="00AE42EC">
        <w:rPr>
          <w:rFonts w:asciiTheme="minorBidi" w:hAnsiTheme="minorBidi" w:cstheme="minorBidi"/>
          <w:iCs/>
          <w:color w:val="1F497D" w:themeColor="text2"/>
        </w:rPr>
        <w:t>{Please describe the structure and composition of your team, including the list of the Key Experts, Non-Key Experts and relevant technical and administrative support staff.</w:t>
      </w:r>
      <w:r w:rsidRPr="00AE42EC">
        <w:rPr>
          <w:rFonts w:asciiTheme="minorBidi" w:hAnsiTheme="minorBidi" w:cstheme="minorBidi"/>
          <w:color w:val="1F497D" w:themeColor="text2"/>
        </w:rPr>
        <w:t>}</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sectPr w:rsidR="00435BE0" w:rsidRPr="00AE42EC">
          <w:headerReference w:type="even" r:id="rId15"/>
          <w:headerReference w:type="default" r:id="rId16"/>
          <w:headerReference w:type="first" r:id="rId17"/>
          <w:pgSz w:w="11909" w:h="16834" w:code="9"/>
          <w:pgMar w:top="1440" w:right="1440" w:bottom="1440" w:left="1440" w:header="720" w:footer="720" w:gutter="0"/>
          <w:cols w:space="720"/>
        </w:sectPr>
      </w:pPr>
    </w:p>
    <w:p w:rsidR="00435BE0" w:rsidRPr="00AE42EC" w:rsidRDefault="00435BE0" w:rsidP="00435BE0">
      <w:pPr>
        <w:rPr>
          <w:rFonts w:asciiTheme="minorBidi" w:hAnsiTheme="minorBidi" w:cstheme="minorBidi"/>
          <w:b/>
          <w:smallCaps/>
          <w:sz w:val="28"/>
        </w:rPr>
      </w:pPr>
      <w:r w:rsidRPr="00AE42EC">
        <w:rPr>
          <w:rFonts w:asciiTheme="minorBidi" w:hAnsiTheme="minorBidi" w:cstheme="minorBidi"/>
          <w:b/>
          <w:smallCaps/>
          <w:sz w:val="28"/>
        </w:rPr>
        <w:lastRenderedPageBreak/>
        <w:t>4E. TEAM COMPOSITION AND TASK ASSIGNMENTS</w:t>
      </w:r>
    </w:p>
    <w:p w:rsidR="00435BE0" w:rsidRPr="00AE42EC" w:rsidRDefault="00435BE0" w:rsidP="00435BE0">
      <w:pPr>
        <w:jc w:val="cente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20"/>
        <w:gridCol w:w="3780"/>
        <w:gridCol w:w="11"/>
        <w:gridCol w:w="5209"/>
      </w:tblGrid>
      <w:tr w:rsidR="00435BE0" w:rsidRPr="00AE42EC" w:rsidTr="00140F8A">
        <w:tc>
          <w:tcPr>
            <w:tcW w:w="4320" w:type="dxa"/>
            <w:tcBorders>
              <w:top w:val="double" w:sz="6" w:space="0" w:color="auto"/>
              <w:bottom w:val="nil"/>
              <w:right w:val="single" w:sz="4" w:space="0" w:color="auto"/>
            </w:tcBorders>
          </w:tcPr>
          <w:p w:rsidR="00435BE0" w:rsidRPr="00AE42EC" w:rsidRDefault="00435BE0" w:rsidP="0069141B">
            <w:pPr>
              <w:spacing w:after="120"/>
              <w:jc w:val="both"/>
              <w:rPr>
                <w:rFonts w:asciiTheme="minorBidi" w:hAnsiTheme="minorBidi" w:cstheme="minorBidi"/>
              </w:rPr>
            </w:pPr>
            <w:r w:rsidRPr="00AE42EC">
              <w:rPr>
                <w:rFonts w:asciiTheme="minorBidi" w:hAnsiTheme="minorBidi" w:cstheme="minorBidi"/>
                <w:b/>
              </w:rPr>
              <w:t xml:space="preserve">1.  </w:t>
            </w:r>
            <w:r w:rsidR="0069141B" w:rsidRPr="00AE42EC">
              <w:rPr>
                <w:rFonts w:asciiTheme="minorBidi" w:hAnsiTheme="minorBidi" w:cstheme="minorBidi"/>
                <w:b/>
              </w:rPr>
              <w:t>Key Experts</w:t>
            </w:r>
          </w:p>
        </w:tc>
        <w:tc>
          <w:tcPr>
            <w:tcW w:w="3780" w:type="dxa"/>
            <w:tcBorders>
              <w:top w:val="double" w:sz="6" w:space="0" w:color="auto"/>
              <w:bottom w:val="nil"/>
              <w:right w:val="single" w:sz="4" w:space="0" w:color="auto"/>
            </w:tcBorders>
          </w:tcPr>
          <w:p w:rsidR="00435BE0" w:rsidRPr="00AE42EC" w:rsidRDefault="00435BE0" w:rsidP="00140F8A">
            <w:pPr>
              <w:spacing w:after="120"/>
              <w:jc w:val="both"/>
              <w:rPr>
                <w:rFonts w:asciiTheme="minorBidi" w:hAnsiTheme="minorBidi" w:cstheme="minorBidi"/>
              </w:rPr>
            </w:pPr>
          </w:p>
        </w:tc>
        <w:tc>
          <w:tcPr>
            <w:tcW w:w="5220" w:type="dxa"/>
            <w:gridSpan w:val="2"/>
            <w:tcBorders>
              <w:top w:val="double" w:sz="6" w:space="0" w:color="auto"/>
              <w:left w:val="single" w:sz="4" w:space="0" w:color="auto"/>
              <w:bottom w:val="nil"/>
            </w:tcBorders>
          </w:tcPr>
          <w:p w:rsidR="00435BE0" w:rsidRPr="00AE42EC" w:rsidRDefault="00435BE0" w:rsidP="00140F8A">
            <w:pPr>
              <w:spacing w:after="120"/>
              <w:jc w:val="both"/>
              <w:rPr>
                <w:rFonts w:asciiTheme="minorBidi" w:hAnsiTheme="minorBidi" w:cstheme="minorBidi"/>
              </w:rPr>
            </w:pPr>
          </w:p>
        </w:tc>
      </w:tr>
      <w:tr w:rsidR="00435BE0" w:rsidRPr="00AE42EC" w:rsidTr="00140F8A">
        <w:tc>
          <w:tcPr>
            <w:tcW w:w="4320" w:type="dxa"/>
            <w:tcBorders>
              <w:top w:val="nil"/>
              <w:left w:val="single" w:sz="6" w:space="0" w:color="auto"/>
              <w:bottom w:val="single" w:sz="6" w:space="0" w:color="auto"/>
              <w:right w:val="single" w:sz="4" w:space="0" w:color="auto"/>
            </w:tcBorders>
          </w:tcPr>
          <w:p w:rsidR="00435BE0" w:rsidRPr="00AE42EC" w:rsidRDefault="00435BE0" w:rsidP="00140F8A">
            <w:pPr>
              <w:rPr>
                <w:rFonts w:asciiTheme="minorBidi" w:hAnsiTheme="minorBidi" w:cstheme="minorBidi"/>
              </w:rPr>
            </w:pPr>
            <w:r w:rsidRPr="00AE42EC">
              <w:rPr>
                <w:rFonts w:asciiTheme="minorBidi" w:hAnsiTheme="minorBidi" w:cstheme="minorBidi"/>
              </w:rPr>
              <w:t>Name</w:t>
            </w:r>
          </w:p>
        </w:tc>
        <w:tc>
          <w:tcPr>
            <w:tcW w:w="3780" w:type="dxa"/>
            <w:tcBorders>
              <w:top w:val="nil"/>
              <w:left w:val="single" w:sz="4" w:space="0" w:color="auto"/>
              <w:bottom w:val="single" w:sz="6" w:space="0" w:color="auto"/>
              <w:right w:val="single" w:sz="4"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220" w:type="dxa"/>
            <w:gridSpan w:val="2"/>
            <w:tcBorders>
              <w:top w:val="nil"/>
              <w:left w:val="single" w:sz="4"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2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40"/>
        <w:gridCol w:w="3791"/>
        <w:gridCol w:w="5189"/>
      </w:tblGrid>
      <w:tr w:rsidR="00435BE0" w:rsidRPr="00AE42EC" w:rsidTr="00140F8A">
        <w:tc>
          <w:tcPr>
            <w:tcW w:w="13320" w:type="dxa"/>
            <w:gridSpan w:val="3"/>
          </w:tcPr>
          <w:p w:rsidR="00435BE0" w:rsidRPr="00AE42EC" w:rsidRDefault="00435BE0" w:rsidP="0069141B">
            <w:pPr>
              <w:rPr>
                <w:rFonts w:asciiTheme="minorBidi" w:hAnsiTheme="minorBidi" w:cstheme="minorBidi"/>
                <w:b/>
              </w:rPr>
            </w:pPr>
            <w:r w:rsidRPr="00AE42EC">
              <w:rPr>
                <w:rFonts w:asciiTheme="minorBidi" w:hAnsiTheme="minorBidi" w:cstheme="minorBidi"/>
                <w:b/>
              </w:rPr>
              <w:t xml:space="preserve">2.  </w:t>
            </w:r>
            <w:r w:rsidR="0069141B" w:rsidRPr="00AE42EC">
              <w:rPr>
                <w:rFonts w:asciiTheme="minorBidi" w:hAnsiTheme="minorBidi" w:cstheme="minorBidi"/>
                <w:b/>
              </w:rPr>
              <w:t>Non-Key Experts</w:t>
            </w:r>
            <w:r w:rsidRPr="00AE42EC">
              <w:rPr>
                <w:rFonts w:asciiTheme="minorBidi" w:hAnsiTheme="minorBidi" w:cstheme="minorBidi"/>
                <w:b/>
              </w:rPr>
              <w:t>, if any</w:t>
            </w: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Name</w:t>
            </w: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4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b/>
          <w:sz w:val="28"/>
        </w:rPr>
        <w:sectPr w:rsidR="00435BE0" w:rsidRPr="00AE42EC">
          <w:headerReference w:type="even" r:id="rId18"/>
          <w:pgSz w:w="16834" w:h="11909" w:orient="landscape" w:code="9"/>
          <w:pgMar w:top="1440" w:right="1440" w:bottom="1440" w:left="1440" w:header="720" w:footer="720" w:gutter="0"/>
          <w:cols w:space="720"/>
        </w:sect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4F. FORMAT OF CURRICULUM VITAE (CV) FOR PROPOSED PROFESSIONAL STAFF</w:t>
      </w:r>
    </w:p>
    <w:p w:rsidR="00435BE0" w:rsidRPr="00AE42EC" w:rsidRDefault="00435BE0" w:rsidP="00435BE0">
      <w:pPr>
        <w:jc w:val="center"/>
        <w:rPr>
          <w:rFonts w:asciiTheme="minorBidi" w:hAnsiTheme="minorBidi" w:cstheme="minorBidi"/>
          <w:b/>
          <w:smallCaps/>
          <w:sz w:val="28"/>
        </w:rPr>
      </w:pP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5"/>
        <w:gridCol w:w="5444"/>
      </w:tblGrid>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Position Title and No.</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K-1, TEAM LEADER}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Name of Expert:</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{Insert full name}</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Date of Birth:</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{day/month/year}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Country of Citizenship/Residence</w:t>
            </w:r>
          </w:p>
        </w:tc>
        <w:tc>
          <w:tcPr>
            <w:tcW w:w="5598" w:type="dxa"/>
          </w:tcPr>
          <w:p w:rsidR="009E68F2" w:rsidRPr="00AE42EC" w:rsidRDefault="009E68F2" w:rsidP="0069141B">
            <w:pPr>
              <w:rPr>
                <w:rFonts w:asciiTheme="minorBidi" w:hAnsiTheme="minorBidi" w:cstheme="minorBidi"/>
              </w:rPr>
            </w:pPr>
          </w:p>
        </w:tc>
      </w:tr>
    </w:tbl>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sz w:val="18"/>
        </w:rPr>
      </w:pPr>
      <w:r w:rsidRPr="00AE42EC">
        <w:rPr>
          <w:rFonts w:asciiTheme="minorBidi" w:hAnsiTheme="minorBidi" w:cstheme="minorBidi"/>
          <w:b/>
        </w:rPr>
        <w:t xml:space="preserve">Education: </w:t>
      </w:r>
      <w:r w:rsidRPr="00AE42EC">
        <w:rPr>
          <w:rFonts w:asciiTheme="minorBidi" w:hAnsiTheme="minorBidi" w:cstheme="minorBidi"/>
          <w:color w:val="1F497D" w:themeColor="text2"/>
        </w:rPr>
        <w:t>{List college/university or other specialized education, giving names of educational institutions, dates attended, degree(s)/diploma(s) obtained}</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sz w:val="18"/>
        </w:rPr>
      </w:pPr>
      <w:r w:rsidRPr="00AE42EC">
        <w:rPr>
          <w:rFonts w:asciiTheme="minorBidi" w:hAnsiTheme="minorBidi" w:cstheme="minorBidi"/>
          <w:b/>
        </w:rPr>
        <w:t xml:space="preserve">Employment record relevant to the assignment: </w:t>
      </w:r>
      <w:r w:rsidRPr="00AE42EC">
        <w:rPr>
          <w:rFonts w:asciiTheme="minorBidi" w:hAnsiTheme="minorBidi" w:cstheme="minorBidi"/>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9E68F2" w:rsidRPr="00AE42EC" w:rsidRDefault="009E68F2" w:rsidP="009E68F2">
      <w:pPr>
        <w:rPr>
          <w:rFonts w:asciiTheme="minorBidi" w:hAnsiTheme="minorBidi" w:cstheme="minorBid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4"/>
        <w:gridCol w:w="3258"/>
        <w:gridCol w:w="2237"/>
        <w:gridCol w:w="2260"/>
      </w:tblGrid>
      <w:tr w:rsidR="009E68F2" w:rsidRPr="00AE42EC" w:rsidTr="0069141B">
        <w:tc>
          <w:tcPr>
            <w:tcW w:w="1278"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Period</w:t>
            </w:r>
          </w:p>
        </w:tc>
        <w:tc>
          <w:tcPr>
            <w:tcW w:w="3330"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Employing organization and your title/position. Contact infor for references</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 xml:space="preserve">Country </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Summary of activities performed relevant to the Assignment</w:t>
            </w:r>
          </w:p>
        </w:tc>
      </w:tr>
      <w:tr w:rsidR="009E68F2" w:rsidRPr="00AE42EC" w:rsidTr="0069141B">
        <w:tc>
          <w:tcPr>
            <w:tcW w:w="1278"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May 2005-present]</w:t>
            </w:r>
          </w:p>
        </w:tc>
        <w:tc>
          <w:tcPr>
            <w:tcW w:w="3330"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Ministry of ……, advisor/consultant to…</w:t>
            </w:r>
          </w:p>
          <w:p w:rsidR="009E68F2" w:rsidRPr="00AE42EC" w:rsidRDefault="009E68F2" w:rsidP="0069141B">
            <w:pPr>
              <w:rPr>
                <w:rFonts w:asciiTheme="minorBidi" w:hAnsiTheme="minorBidi" w:cstheme="minorBidi"/>
                <w:color w:val="1F497D" w:themeColor="text2"/>
              </w:rPr>
            </w:pPr>
          </w:p>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For references: Tel…………/e-mail……; Mr. Hbbbbb, deputy minister]</w:t>
            </w: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bl>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Membership in Professional Associations and Publications: ______________________________________________________________________</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Language Skills (indicate only languages in which you can work): ______________</w:t>
      </w:r>
    </w:p>
    <w:p w:rsidR="009E68F2" w:rsidRPr="00AE42EC" w:rsidRDefault="009E68F2" w:rsidP="009E68F2">
      <w:pPr>
        <w:rPr>
          <w:rFonts w:asciiTheme="minorBidi" w:hAnsiTheme="minorBidi" w:cstheme="minorBidi"/>
        </w:rPr>
      </w:pPr>
      <w:r w:rsidRPr="00AE42EC">
        <w:rPr>
          <w:rFonts w:asciiTheme="minorBidi" w:hAnsiTheme="minorBidi" w:cstheme="minorBidi"/>
          <w:b/>
        </w:rPr>
        <w:t>______________________________________________________________________</w:t>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br w:type="page"/>
      </w:r>
    </w:p>
    <w:p w:rsidR="009E68F2" w:rsidRPr="00AE42EC" w:rsidRDefault="009E68F2" w:rsidP="009E68F2">
      <w:pPr>
        <w:rPr>
          <w:rFonts w:asciiTheme="minorBidi" w:hAnsiTheme="minorBidi" w:cstheme="minorBidi"/>
          <w:b/>
        </w:rPr>
      </w:pPr>
      <w:r w:rsidRPr="00AE42EC">
        <w:rPr>
          <w:rFonts w:asciiTheme="minorBidi" w:hAnsiTheme="minorBidi" w:cstheme="minorBidi"/>
          <w:b/>
        </w:rPr>
        <w:lastRenderedPageBreak/>
        <w:t>Adequacy for the Assignment:</w:t>
      </w: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524"/>
      </w:tblGrid>
      <w:tr w:rsidR="009E68F2" w:rsidRPr="00AE42EC" w:rsidTr="0069141B">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 xml:space="preserve">Detailed Tasks Assigned on Consultant’s Team of Experts: </w:t>
            </w:r>
          </w:p>
          <w:p w:rsidR="009E68F2" w:rsidRPr="00AE42EC" w:rsidRDefault="009E68F2" w:rsidP="0069141B">
            <w:pPr>
              <w:keepLines/>
              <w:spacing w:after="120"/>
              <w:ind w:left="431"/>
              <w:outlineLvl w:val="0"/>
              <w:rPr>
                <w:rFonts w:asciiTheme="minorBidi" w:hAnsiTheme="minorBidi" w:cstheme="minorBidi"/>
                <w:b/>
              </w:rPr>
            </w:pPr>
          </w:p>
        </w:tc>
        <w:tc>
          <w:tcPr>
            <w:tcW w:w="4621"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Reference to Prior Work/Assignments that Best Illustrates Capability to Handle the Assigned Tasks</w:t>
            </w:r>
          </w:p>
        </w:tc>
      </w:tr>
      <w:tr w:rsidR="009E68F2" w:rsidRPr="00AE42EC" w:rsidTr="0069141B">
        <w:trPr>
          <w:trHeight w:val="70"/>
        </w:trPr>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{List all deliverables/tasks as in TECH- 5 in which the  Expert will be involved)</w:t>
            </w: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c>
          <w:tcPr>
            <w:tcW w:w="4621" w:type="dxa"/>
          </w:tcPr>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bl>
    <w:p w:rsidR="009E68F2" w:rsidRPr="00AE42EC" w:rsidRDefault="009E68F2" w:rsidP="009E68F2">
      <w:pPr>
        <w:rPr>
          <w:rFonts w:asciiTheme="minorBidi" w:hAnsiTheme="minorBidi" w:cstheme="minorBidi"/>
        </w:rPr>
      </w:pPr>
      <w:r w:rsidRPr="00AE42EC">
        <w:rPr>
          <w:rFonts w:asciiTheme="minorBidi" w:hAnsiTheme="minorBidi" w:cstheme="minorBidi"/>
        </w:rPr>
        <w:tab/>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b/>
          <w:lang w:val="fr-FR"/>
        </w:rPr>
      </w:pPr>
      <w:r w:rsidRPr="00AE42EC">
        <w:rPr>
          <w:rFonts w:asciiTheme="minorBidi" w:hAnsiTheme="minorBidi" w:cstheme="minorBidi"/>
          <w:b/>
          <w:lang w:val="fr-FR"/>
        </w:rPr>
        <w:t xml:space="preserve">Expert’s contact information: </w:t>
      </w:r>
      <w:r w:rsidRPr="00AE42EC">
        <w:rPr>
          <w:rFonts w:asciiTheme="minorBidi" w:hAnsiTheme="minorBidi" w:cstheme="minorBidi"/>
          <w:sz w:val="18"/>
          <w:lang w:val="fr-FR"/>
        </w:rPr>
        <w:t>(e-mail…………………., phone……………)</w:t>
      </w:r>
    </w:p>
    <w:p w:rsidR="009E68F2" w:rsidRPr="00AE42EC" w:rsidRDefault="009E68F2" w:rsidP="009E68F2">
      <w:pPr>
        <w:rPr>
          <w:rFonts w:asciiTheme="minorBidi" w:hAnsiTheme="minorBidi" w:cstheme="minorBidi"/>
          <w:lang w:val="fr-FR"/>
        </w:rPr>
      </w:pPr>
    </w:p>
    <w:p w:rsidR="009E68F2" w:rsidRPr="00AE42EC" w:rsidRDefault="009E68F2" w:rsidP="009E68F2">
      <w:pPr>
        <w:rPr>
          <w:rFonts w:asciiTheme="minorBidi" w:hAnsiTheme="minorBidi" w:cstheme="minorBidi"/>
        </w:rPr>
      </w:pPr>
      <w:r w:rsidRPr="00AE42EC">
        <w:rPr>
          <w:rFonts w:asciiTheme="minorBidi" w:hAnsiTheme="minorBidi" w:cstheme="minorBidi"/>
        </w:rPr>
        <w:t>Certification:</w:t>
      </w:r>
    </w:p>
    <w:p w:rsidR="009E68F2" w:rsidRPr="00AE42EC" w:rsidRDefault="009E68F2" w:rsidP="009E68F2">
      <w:pPr>
        <w:jc w:val="both"/>
        <w:rPr>
          <w:rFonts w:asciiTheme="minorBidi" w:hAnsiTheme="minorBidi" w:cstheme="minorBidi"/>
        </w:rPr>
      </w:pPr>
      <w:r w:rsidRPr="00AE42EC">
        <w:rPr>
          <w:rFonts w:asciiTheme="minorBidi" w:hAnsiTheme="minorBidi" w:cstheme="minorBidi"/>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rsidR="009E68F2" w:rsidRPr="00AE42EC" w:rsidRDefault="009E68F2" w:rsidP="009E68F2">
      <w:pPr>
        <w:jc w:val="both"/>
        <w:rPr>
          <w:rFonts w:asciiTheme="minorBidi" w:hAnsiTheme="minorBidi" w:cstheme="minorBidi"/>
        </w:rPr>
      </w:pPr>
    </w:p>
    <w:p w:rsidR="009E68F2" w:rsidRPr="00AE42EC" w:rsidRDefault="009E68F2" w:rsidP="009E68F2">
      <w:pPr>
        <w:rPr>
          <w:rFonts w:asciiTheme="minorBidi" w:hAnsiTheme="minorBidi" w:cstheme="minorBidi"/>
          <w:sz w:val="20"/>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900143" w:rsidP="009E68F2">
      <w:pPr>
        <w:rPr>
          <w:rFonts w:asciiTheme="minorBidi" w:hAnsiTheme="minorBidi" w:cstheme="minorBidi"/>
          <w:sz w:val="18"/>
        </w:rPr>
      </w:pPr>
      <w:r>
        <w:rPr>
          <w:rFonts w:asciiTheme="minorBidi" w:hAnsiTheme="minorBidi" w:cstheme="minorBidi"/>
          <w:sz w:val="18"/>
        </w:rPr>
        <w:pict>
          <v:rect id="_x0000_i1026"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Expert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 xml:space="preserve"> Signature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900143" w:rsidP="009E68F2">
      <w:pPr>
        <w:rPr>
          <w:rFonts w:asciiTheme="minorBidi" w:hAnsiTheme="minorBidi" w:cstheme="minorBidi"/>
          <w:sz w:val="18"/>
        </w:rPr>
      </w:pPr>
      <w:r>
        <w:rPr>
          <w:rFonts w:asciiTheme="minorBidi" w:hAnsiTheme="minorBidi" w:cstheme="minorBidi"/>
          <w:sz w:val="18"/>
        </w:rPr>
        <w:pict>
          <v:rect id="_x0000_i1027"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authorized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Signature</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Representative of the Consultant </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(the same who signs the Proposal)</w:t>
      </w:r>
      <w:r w:rsidRPr="00AE42EC">
        <w:rPr>
          <w:rFonts w:asciiTheme="minorBidi" w:hAnsiTheme="minorBidi" w:cstheme="minorBidi"/>
          <w:sz w:val="18"/>
        </w:rPr>
        <w:tab/>
      </w: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sectPr w:rsidR="00435BE0" w:rsidRPr="00AE42EC">
          <w:headerReference w:type="even" r:id="rId19"/>
          <w:headerReference w:type="default" r:id="rId20"/>
          <w:pgSz w:w="11909" w:h="16834" w:code="9"/>
          <w:pgMar w:top="1440" w:right="1440" w:bottom="1440" w:left="1440" w:header="720" w:footer="720" w:gutter="0"/>
          <w:cols w:space="720"/>
        </w:sectPr>
      </w:pPr>
    </w:p>
    <w:p w:rsidR="00435BE0" w:rsidRPr="00AE42EC" w:rsidRDefault="00435BE0" w:rsidP="00435BE0">
      <w:pPr>
        <w:jc w:val="both"/>
        <w:rPr>
          <w:rFonts w:asciiTheme="minorBidi" w:hAnsiTheme="minorBidi" w:cstheme="minorBidi"/>
          <w:b/>
          <w:sz w:val="28"/>
        </w:rPr>
      </w:pPr>
      <w:r w:rsidRPr="00AE42EC">
        <w:rPr>
          <w:rFonts w:asciiTheme="minorBidi" w:hAnsiTheme="minorBidi" w:cstheme="minorBidi"/>
          <w:b/>
          <w:sz w:val="28"/>
        </w:rPr>
        <w:lastRenderedPageBreak/>
        <w:t>4G. TIME</w:t>
      </w:r>
      <w:r w:rsidRPr="00AE42EC">
        <w:rPr>
          <w:rFonts w:asciiTheme="minorBidi" w:hAnsiTheme="minorBidi" w:cstheme="minorBidi"/>
          <w:b/>
          <w:smallCaps/>
          <w:sz w:val="28"/>
        </w:rPr>
        <w:t xml:space="preserve"> SCHEDULE FOR PROFESSIONAL PERSONNEL</w:t>
      </w:r>
    </w:p>
    <w:p w:rsidR="00435BE0" w:rsidRPr="00AE42EC" w:rsidRDefault="00435BE0" w:rsidP="00435BE0">
      <w:pPr>
        <w:spacing w:before="160"/>
        <w:rPr>
          <w:rFonts w:asciiTheme="minorBidi" w:hAnsiTheme="minorBidi" w:cstheme="minorBidi"/>
        </w:rPr>
      </w:pPr>
    </w:p>
    <w:tbl>
      <w:tblPr>
        <w:tblW w:w="0" w:type="auto"/>
        <w:tblInd w:w="7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25"/>
        <w:gridCol w:w="1530"/>
        <w:gridCol w:w="1826"/>
        <w:gridCol w:w="504"/>
        <w:gridCol w:w="504"/>
        <w:gridCol w:w="504"/>
        <w:gridCol w:w="504"/>
        <w:gridCol w:w="504"/>
        <w:gridCol w:w="504"/>
        <w:gridCol w:w="504"/>
        <w:gridCol w:w="451"/>
        <w:gridCol w:w="4005"/>
      </w:tblGrid>
      <w:tr w:rsidR="00435BE0" w:rsidRPr="00AE42EC" w:rsidTr="00140F8A">
        <w:tc>
          <w:tcPr>
            <w:tcW w:w="2025" w:type="dxa"/>
            <w:tcBorders>
              <w:top w:val="single" w:sz="6" w:space="0" w:color="auto"/>
              <w:left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530" w:type="dxa"/>
            <w:tcBorders>
              <w:top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826" w:type="dxa"/>
            <w:tcBorders>
              <w:top w:val="single" w:sz="6" w:space="0" w:color="auto"/>
              <w:right w:val="single" w:sz="6" w:space="0" w:color="auto"/>
            </w:tcBorders>
          </w:tcPr>
          <w:p w:rsidR="00435BE0" w:rsidRPr="00AE42EC" w:rsidRDefault="00435BE0" w:rsidP="00140F8A">
            <w:pPr>
              <w:rPr>
                <w:rFonts w:asciiTheme="minorBidi" w:hAnsiTheme="minorBidi" w:cstheme="minorBidi"/>
                <w:sz w:val="20"/>
              </w:rPr>
            </w:pPr>
          </w:p>
        </w:tc>
        <w:tc>
          <w:tcPr>
            <w:tcW w:w="7984" w:type="dxa"/>
            <w:gridSpan w:val="9"/>
            <w:tcBorders>
              <w:top w:val="single" w:sz="6" w:space="0" w:color="auto"/>
              <w:bottom w:val="single" w:sz="6" w:space="0" w:color="auto"/>
              <w:right w:val="single" w:sz="6" w:space="0" w:color="auto"/>
            </w:tcBorders>
          </w:tcPr>
          <w:p w:rsidR="00435BE0" w:rsidRPr="00AE42EC" w:rsidRDefault="009515AC" w:rsidP="00140F8A">
            <w:pPr>
              <w:jc w:val="center"/>
              <w:rPr>
                <w:rFonts w:asciiTheme="minorBidi" w:hAnsiTheme="minorBidi" w:cstheme="minorBidi"/>
                <w:sz w:val="20"/>
              </w:rPr>
            </w:pPr>
            <w:r w:rsidRPr="00AE42EC">
              <w:rPr>
                <w:rFonts w:asciiTheme="minorBidi" w:hAnsiTheme="minorBidi" w:cstheme="minorBidi"/>
                <w:sz w:val="20"/>
              </w:rPr>
              <w:t>Months</w:t>
            </w:r>
            <w:r w:rsidR="00435BE0" w:rsidRPr="00AE42EC">
              <w:rPr>
                <w:rFonts w:asciiTheme="minorBidi" w:hAnsiTheme="minorBidi" w:cstheme="minorBidi"/>
                <w:sz w:val="20"/>
              </w:rPr>
              <w:t xml:space="preserve"> (in the Form of a Bar Chart)</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Name</w:t>
            </w:r>
          </w:p>
        </w:tc>
        <w:tc>
          <w:tcPr>
            <w:tcW w:w="1530"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Position</w:t>
            </w:r>
          </w:p>
        </w:tc>
        <w:tc>
          <w:tcPr>
            <w:tcW w:w="1826" w:type="dxa"/>
            <w:tcBorders>
              <w:top w:val="single" w:sz="6" w:space="0" w:color="auto"/>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Reports Due/Activities</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1</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2</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3</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4</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451"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69141B">
            <w:pPr>
              <w:jc w:val="center"/>
              <w:rPr>
                <w:rFonts w:asciiTheme="minorBidi" w:hAnsiTheme="minorBidi" w:cstheme="minorBidi"/>
                <w:sz w:val="20"/>
              </w:rPr>
            </w:pPr>
            <w:r w:rsidRPr="00AE42EC">
              <w:rPr>
                <w:rFonts w:asciiTheme="minorBidi" w:hAnsiTheme="minorBidi" w:cstheme="minorBidi"/>
                <w:sz w:val="20"/>
              </w:rPr>
              <w:t>Number of Weeks</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val="restart"/>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(1)</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(2)</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(3)</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(4)</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Borders>
              <w:bottom w:val="single" w:sz="6" w:space="0" w:color="auto"/>
            </w:tcBorders>
          </w:tcPr>
          <w:p w:rsidR="0069141B" w:rsidRPr="00AE42EC" w:rsidRDefault="0069141B" w:rsidP="00140F8A">
            <w:pPr>
              <w:rPr>
                <w:rFonts w:asciiTheme="minorBidi" w:hAnsiTheme="minorBidi" w:cstheme="minorBidi"/>
                <w:sz w:val="20"/>
              </w:rPr>
            </w:pPr>
          </w:p>
        </w:tc>
        <w:tc>
          <w:tcPr>
            <w:tcW w:w="1826"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451" w:type="dxa"/>
            <w:vMerge/>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r>
    </w:tbl>
    <w:p w:rsidR="00435BE0" w:rsidRPr="00AE42EC" w:rsidRDefault="00435BE0" w:rsidP="00435BE0">
      <w:pPr>
        <w:tabs>
          <w:tab w:val="left" w:pos="2700"/>
          <w:tab w:val="left" w:pos="3690"/>
          <w:tab w:val="left" w:pos="4590"/>
          <w:tab w:val="left" w:pos="5760"/>
          <w:tab w:val="left" w:pos="7200"/>
        </w:tabs>
        <w:spacing w:before="160"/>
        <w:rPr>
          <w:rFonts w:asciiTheme="minorBidi" w:hAnsiTheme="minorBidi" w:cstheme="minorBidi"/>
        </w:rPr>
      </w:pPr>
      <w:r w:rsidRPr="00AE42EC">
        <w:rPr>
          <w:rFonts w:asciiTheme="minorBidi" w:hAnsiTheme="minorBidi" w:cstheme="minorBidi"/>
        </w:rPr>
        <w:t>Full-time:</w:t>
      </w:r>
      <w:r w:rsidRPr="00AE42EC">
        <w:rPr>
          <w:rFonts w:asciiTheme="minorBidi" w:hAnsiTheme="minorBidi" w:cstheme="minorBidi"/>
        </w:rPr>
        <w:tab/>
        <w:t>{</w:t>
      </w:r>
      <w:r w:rsidRPr="00AE42EC">
        <w:rPr>
          <w:rFonts w:asciiTheme="minorBidi" w:hAnsiTheme="minorBidi" w:cstheme="minorBidi"/>
          <w:u w:val="single"/>
        </w:rPr>
        <w:t>key}</w:t>
      </w:r>
      <w:r w:rsidRPr="00AE42EC">
        <w:rPr>
          <w:rFonts w:asciiTheme="minorBidi" w:hAnsiTheme="minorBidi" w:cstheme="minorBidi"/>
        </w:rPr>
        <w:tab/>
      </w:r>
      <w:r w:rsidRPr="00AE42EC">
        <w:rPr>
          <w:rFonts w:asciiTheme="minorBidi" w:hAnsiTheme="minorBidi" w:cstheme="minorBidi"/>
        </w:rPr>
        <w:tab/>
        <w:t>Part-time: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3870"/>
          <w:tab w:val="left" w:pos="4590"/>
          <w:tab w:val="left" w:pos="5760"/>
          <w:tab w:val="left" w:pos="7200"/>
        </w:tabs>
        <w:rPr>
          <w:rFonts w:asciiTheme="minorBidi" w:hAnsiTheme="minorBidi" w:cstheme="minorBidi"/>
          <w:u w:val="single"/>
        </w:rPr>
      </w:pPr>
      <w:r w:rsidRPr="00AE42EC">
        <w:rPr>
          <w:rFonts w:asciiTheme="minorBidi" w:hAnsiTheme="minorBidi" w:cstheme="minorBidi"/>
        </w:rPr>
        <w:t>Reports Due: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4590"/>
          <w:tab w:val="left" w:pos="5760"/>
          <w:tab w:val="left" w:pos="7200"/>
        </w:tabs>
        <w:rPr>
          <w:rFonts w:asciiTheme="minorBidi" w:hAnsiTheme="minorBidi" w:cstheme="minorBidi"/>
        </w:rPr>
      </w:pPr>
      <w:r w:rsidRPr="00AE42EC">
        <w:rPr>
          <w:rFonts w:asciiTheme="minorBidi" w:hAnsiTheme="minorBidi" w:cstheme="minorBidi"/>
        </w:rPr>
        <w:t>Activities Duration:</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right" w:pos="8640"/>
        </w:tabs>
        <w:spacing w:before="40"/>
        <w:rPr>
          <w:rFonts w:asciiTheme="minorBidi" w:hAnsiTheme="minorBidi" w:cstheme="minorBidi"/>
          <w:sz w:val="22"/>
        </w:rPr>
      </w:pPr>
    </w:p>
    <w:p w:rsidR="00435BE0" w:rsidRPr="00AE42EC" w:rsidRDefault="00435BE0" w:rsidP="00435BE0">
      <w:pPr>
        <w:tabs>
          <w:tab w:val="right" w:pos="8640"/>
        </w:tabs>
        <w:spacing w:before="40"/>
        <w:rPr>
          <w:rFonts w:asciiTheme="minorBidi" w:hAnsiTheme="minorBidi" w:cstheme="minorBidi"/>
          <w:sz w:val="22"/>
        </w:rPr>
      </w:pPr>
      <w:r w:rsidRPr="00AE42EC">
        <w:rPr>
          <w:rFonts w:asciiTheme="minorBidi" w:hAnsiTheme="minorBidi" w:cstheme="minorBidi"/>
          <w:sz w:val="22"/>
        </w:rPr>
        <w:t>Signature:</w:t>
      </w:r>
      <w:r w:rsidRPr="00AE42EC">
        <w:rPr>
          <w:rFonts w:asciiTheme="minorBidi" w:hAnsiTheme="minorBidi" w:cstheme="minorBidi"/>
          <w:sz w:val="22"/>
          <w:u w:val="single"/>
        </w:rPr>
        <w:tab/>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{Authorised representative}</w:t>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Full Name: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Title: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Address</w:t>
      </w:r>
      <w:r w:rsidRPr="00AE42EC">
        <w:rPr>
          <w:rFonts w:asciiTheme="minorBidi" w:hAnsiTheme="minorBidi" w:cstheme="minorBidi"/>
          <w:b/>
          <w:sz w:val="22"/>
        </w:rPr>
        <w:t>:</w:t>
      </w:r>
      <w:r w:rsidRPr="00AE42EC">
        <w:rPr>
          <w:rFonts w:asciiTheme="minorBidi" w:hAnsiTheme="minorBidi" w:cstheme="minorBidi"/>
          <w:sz w:val="22"/>
          <w:u w:val="single"/>
        </w:rPr>
        <w:t xml:space="preserve"> </w:t>
      </w:r>
      <w:r w:rsidRPr="00AE42EC">
        <w:rPr>
          <w:rFonts w:asciiTheme="minorBidi" w:hAnsiTheme="minorBidi" w:cstheme="minorBidi"/>
          <w:sz w:val="22"/>
          <w:u w:val="single"/>
        </w:rPr>
        <w:tab/>
      </w:r>
    </w:p>
    <w:p w:rsidR="00435BE0" w:rsidRPr="00AE42EC" w:rsidRDefault="00435BE0" w:rsidP="00435BE0">
      <w:pPr>
        <w:tabs>
          <w:tab w:val="left" w:pos="8280"/>
        </w:tabs>
        <w:ind w:left="4320"/>
        <w:rPr>
          <w:rFonts w:asciiTheme="minorBidi" w:hAnsiTheme="minorBidi" w:cstheme="minorBidi"/>
          <w:sz w:val="22"/>
          <w:u w:val="single"/>
        </w:rPr>
        <w:sectPr w:rsidR="00435BE0" w:rsidRPr="00AE42EC">
          <w:pgSz w:w="16834" w:h="11909" w:orient="landscape" w:code="9"/>
          <w:pgMar w:top="1440" w:right="1440" w:bottom="1440" w:left="1440" w:header="720" w:footer="720" w:gutter="0"/>
          <w:cols w:space="720"/>
        </w:sectPr>
      </w:pPr>
    </w:p>
    <w:tbl>
      <w:tblPr>
        <w:tblpPr w:leftFromText="180" w:rightFromText="180" w:vertAnchor="text" w:horzAnchor="page" w:tblpX="1799" w:tblpY="786"/>
        <w:tblW w:w="0" w:type="auto"/>
        <w:tblLayout w:type="fixed"/>
        <w:tblCellMar>
          <w:left w:w="72" w:type="dxa"/>
          <w:right w:w="72" w:type="dxa"/>
        </w:tblCellMar>
        <w:tblLook w:val="0000" w:firstRow="0" w:lastRow="0" w:firstColumn="0" w:lastColumn="0" w:noHBand="0" w:noVBand="0"/>
      </w:tblPr>
      <w:tblGrid>
        <w:gridCol w:w="5645"/>
        <w:gridCol w:w="615"/>
        <w:gridCol w:w="615"/>
        <w:gridCol w:w="615"/>
        <w:gridCol w:w="615"/>
        <w:gridCol w:w="615"/>
        <w:gridCol w:w="615"/>
        <w:gridCol w:w="615"/>
        <w:gridCol w:w="562"/>
      </w:tblGrid>
      <w:tr w:rsidR="0069141B" w:rsidRPr="00AE42EC" w:rsidTr="0069141B">
        <w:tc>
          <w:tcPr>
            <w:tcW w:w="10512" w:type="dxa"/>
            <w:gridSpan w:val="9"/>
            <w:tcBorders>
              <w:bottom w:val="single" w:sz="6" w:space="0" w:color="auto"/>
            </w:tcBorders>
          </w:tcPr>
          <w:p w:rsidR="0069141B" w:rsidRPr="00AE42EC" w:rsidRDefault="0069141B" w:rsidP="0069141B">
            <w:pPr>
              <w:rPr>
                <w:rFonts w:asciiTheme="minorBidi" w:hAnsiTheme="minorBidi" w:cstheme="minorBidi"/>
              </w:rPr>
            </w:pPr>
            <w:r w:rsidRPr="00AE42EC">
              <w:rPr>
                <w:rFonts w:asciiTheme="minorBidi" w:hAnsiTheme="minorBidi" w:cstheme="minorBidi"/>
                <w:b/>
              </w:rPr>
              <w:lastRenderedPageBreak/>
              <w:t>A. Field Investigation and Study Items</w:t>
            </w:r>
            <w:r w:rsidRPr="00AE42EC">
              <w:rPr>
                <w:rFonts w:asciiTheme="minorBidi" w:hAnsiTheme="minorBidi" w:cstheme="minorBidi"/>
                <w:b/>
              </w:rPr>
              <w:br/>
            </w: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20"/>
              </w:rPr>
            </w:pPr>
          </w:p>
        </w:tc>
        <w:tc>
          <w:tcPr>
            <w:tcW w:w="4867" w:type="dxa"/>
            <w:gridSpan w:val="8"/>
            <w:tcBorders>
              <w:top w:val="single" w:sz="6" w:space="0" w:color="auto"/>
              <w:left w:val="single" w:sz="6" w:space="0" w:color="auto"/>
              <w:bottom w:val="single" w:sz="6" w:space="0" w:color="auto"/>
              <w:right w:val="single" w:sz="6" w:space="0" w:color="auto"/>
            </w:tcBorders>
          </w:tcPr>
          <w:p w:rsidR="0069141B" w:rsidRPr="00AE42EC" w:rsidRDefault="0069141B" w:rsidP="009515AC">
            <w:pPr>
              <w:jc w:val="center"/>
              <w:rPr>
                <w:rFonts w:asciiTheme="minorBidi" w:hAnsiTheme="minorBidi" w:cstheme="minorBidi"/>
                <w:b/>
                <w:i/>
                <w:sz w:val="20"/>
              </w:rPr>
            </w:pPr>
            <w:r w:rsidRPr="00AE42EC">
              <w:rPr>
                <w:rFonts w:asciiTheme="minorBidi" w:hAnsiTheme="minorBidi" w:cstheme="minorBidi"/>
                <w:b/>
                <w:i/>
                <w:sz w:val="20"/>
              </w:rPr>
              <w:t xml:space="preserve">[1st, 2nd, etc. are </w:t>
            </w:r>
            <w:r w:rsidR="009515AC" w:rsidRPr="00AE42EC">
              <w:rPr>
                <w:rFonts w:asciiTheme="minorBidi" w:hAnsiTheme="minorBidi" w:cstheme="minorBidi"/>
                <w:b/>
                <w:i/>
                <w:sz w:val="20"/>
              </w:rPr>
              <w:t>months</w:t>
            </w:r>
            <w:r w:rsidRPr="00AE42EC">
              <w:rPr>
                <w:rFonts w:asciiTheme="minorBidi" w:hAnsiTheme="minorBidi" w:cstheme="minorBidi"/>
                <w:b/>
                <w:i/>
                <w:sz w:val="20"/>
              </w:rPr>
              <w:t xml:space="preserve"> from the start of assignment.]</w:t>
            </w:r>
          </w:p>
          <w:p w:rsidR="0069141B" w:rsidRPr="00AE42EC" w:rsidRDefault="0069141B" w:rsidP="0069141B">
            <w:pPr>
              <w:jc w:val="center"/>
              <w:rPr>
                <w:rFonts w:asciiTheme="minorBidi" w:hAnsiTheme="minorBidi" w:cstheme="minorBidi"/>
                <w:b/>
                <w:i/>
                <w:sz w:val="20"/>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jc w:val="center"/>
              <w:rPr>
                <w:rFonts w:asciiTheme="minorBidi" w:hAnsiTheme="minorBidi" w:cstheme="minorBidi"/>
                <w:sz w:val="22"/>
              </w:rPr>
            </w:pP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1st</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2nd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3rd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4th</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562"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p w:rsidR="0069141B" w:rsidRPr="00AE42EC" w:rsidRDefault="0069141B" w:rsidP="0069141B">
            <w:pPr>
              <w:rPr>
                <w:rFonts w:asciiTheme="minorBidi" w:hAnsiTheme="minorBidi" w:cstheme="minorBidi"/>
              </w:rPr>
            </w:pPr>
            <w:r w:rsidRPr="00AE42EC">
              <w:rPr>
                <w:rFonts w:asciiTheme="minorBidi" w:hAnsiTheme="minorBidi" w:cstheme="minorBidi"/>
              </w:rPr>
              <w:t>Activity (Work)</w:t>
            </w: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bl>
    <w:p w:rsidR="00435BE0" w:rsidRPr="00AE42EC" w:rsidRDefault="00435BE0" w:rsidP="00435BE0">
      <w:pPr>
        <w:jc w:val="center"/>
        <w:rPr>
          <w:rFonts w:asciiTheme="minorBidi" w:hAnsiTheme="minorBidi" w:cstheme="minorBidi"/>
        </w:rPr>
      </w:pPr>
      <w:r w:rsidRPr="00AE42EC">
        <w:rPr>
          <w:rFonts w:asciiTheme="minorBidi" w:hAnsiTheme="minorBidi" w:cstheme="minorBidi"/>
          <w:b/>
          <w:sz w:val="28"/>
        </w:rPr>
        <w:t>4H. ACTIVITY</w:t>
      </w:r>
      <w:r w:rsidRPr="00AE42EC">
        <w:rPr>
          <w:rFonts w:asciiTheme="minorBidi" w:hAnsiTheme="minorBidi" w:cstheme="minorBidi"/>
          <w:b/>
          <w:smallCaps/>
          <w:sz w:val="28"/>
        </w:rPr>
        <w:t xml:space="preserve"> (WORK) SCHEDULE</w:t>
      </w:r>
      <w:r w:rsidRPr="00AE42EC">
        <w:rPr>
          <w:rFonts w:asciiTheme="minorBidi" w:hAnsiTheme="minorBidi" w:cstheme="minorBidi"/>
          <w:b/>
          <w:sz w:val="28"/>
        </w:rPr>
        <w:br/>
      </w:r>
      <w:r w:rsidRPr="00AE42EC">
        <w:rPr>
          <w:rFonts w:asciiTheme="minorBidi" w:hAnsiTheme="minorBidi" w:cstheme="minorBidi"/>
        </w:rPr>
        <w:br/>
      </w:r>
    </w:p>
    <w:p w:rsidR="00435BE0" w:rsidRPr="00AE42EC" w:rsidRDefault="00435BE0"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tbl>
      <w:tblPr>
        <w:tblW w:w="0" w:type="auto"/>
        <w:tblInd w:w="108" w:type="dxa"/>
        <w:tblLayout w:type="fixed"/>
        <w:tblLook w:val="0000" w:firstRow="0" w:lastRow="0" w:firstColumn="0" w:lastColumn="0" w:noHBand="0" w:noVBand="0"/>
      </w:tblPr>
      <w:tblGrid>
        <w:gridCol w:w="5940"/>
        <w:gridCol w:w="1800"/>
      </w:tblGrid>
      <w:tr w:rsidR="00435BE0" w:rsidRPr="00AE42EC" w:rsidTr="0069141B">
        <w:tc>
          <w:tcPr>
            <w:tcW w:w="7740" w:type="dxa"/>
            <w:gridSpan w:val="2"/>
          </w:tcPr>
          <w:p w:rsidR="0069141B" w:rsidRPr="00AE42EC" w:rsidRDefault="0069141B" w:rsidP="00140F8A">
            <w:pPr>
              <w:rPr>
                <w:rFonts w:asciiTheme="minorBidi" w:hAnsiTheme="minorBidi" w:cstheme="minorBidi"/>
                <w:b/>
              </w:rPr>
            </w:pPr>
          </w:p>
          <w:p w:rsidR="00435BE0" w:rsidRPr="00AE42EC" w:rsidRDefault="00435BE0" w:rsidP="00140F8A">
            <w:pPr>
              <w:rPr>
                <w:rFonts w:asciiTheme="minorBidi" w:hAnsiTheme="minorBidi" w:cstheme="minorBidi"/>
              </w:rPr>
            </w:pPr>
            <w:r w:rsidRPr="00AE42EC">
              <w:rPr>
                <w:rFonts w:asciiTheme="minorBidi" w:hAnsiTheme="minorBidi" w:cstheme="minorBidi"/>
                <w:b/>
              </w:rPr>
              <w:t>B. Completion and Submission of Reports</w:t>
            </w:r>
            <w:r w:rsidRPr="00AE42EC">
              <w:rPr>
                <w:rFonts w:asciiTheme="minorBidi" w:hAnsiTheme="minorBidi" w:cstheme="minorBidi"/>
                <w:b/>
              </w:rPr>
              <w:br/>
            </w: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Reports</w:t>
            </w:r>
          </w:p>
        </w:tc>
        <w:tc>
          <w:tcPr>
            <w:tcW w:w="180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Date</w:t>
            </w:r>
          </w:p>
          <w:p w:rsidR="00435BE0" w:rsidRPr="00AE42EC" w:rsidRDefault="00435BE0" w:rsidP="00140F8A">
            <w:pPr>
              <w:jc w:val="center"/>
              <w:rPr>
                <w:rFonts w:asciiTheme="minorBidi" w:hAnsiTheme="minorBidi" w:cstheme="minorBidi"/>
                <w:sz w:val="20"/>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rPr>
                <w:rFonts w:asciiTheme="minorBidi" w:hAnsiTheme="minorBidi" w:cstheme="minorBidi"/>
                <w:sz w:val="22"/>
                <w:szCs w:val="22"/>
              </w:rPr>
            </w:pPr>
            <w:r w:rsidRPr="00AE42EC">
              <w:rPr>
                <w:rFonts w:asciiTheme="minorBidi" w:hAnsiTheme="minorBidi" w:cstheme="minorBidi"/>
                <w:sz w:val="22"/>
                <w:szCs w:val="22"/>
              </w:rPr>
              <w:t>1.</w:t>
            </w:r>
            <w:r w:rsidRPr="00AE42EC">
              <w:rPr>
                <w:rFonts w:asciiTheme="minorBidi" w:hAnsiTheme="minorBidi" w:cstheme="minorBidi"/>
                <w:sz w:val="22"/>
                <w:szCs w:val="22"/>
              </w:rPr>
              <w:tab/>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ind w:left="-18"/>
              <w:rPr>
                <w:rFonts w:asciiTheme="minorBidi" w:hAnsiTheme="minorBidi" w:cstheme="minorBidi"/>
                <w:sz w:val="22"/>
                <w:szCs w:val="22"/>
              </w:rPr>
            </w:pPr>
            <w:r w:rsidRPr="00AE42EC">
              <w:rPr>
                <w:rFonts w:asciiTheme="minorBidi" w:hAnsiTheme="minorBidi" w:cstheme="minorBidi"/>
                <w:sz w:val="22"/>
                <w:szCs w:val="22"/>
              </w:rPr>
              <w:t>2.</w:t>
            </w:r>
            <w:r w:rsidRPr="00AE42EC">
              <w:rPr>
                <w:rFonts w:asciiTheme="minorBidi" w:hAnsiTheme="minorBidi" w:cstheme="minorBidi"/>
                <w:sz w:val="22"/>
                <w:szCs w:val="22"/>
              </w:rPr>
              <w:tab/>
            </w:r>
            <w:r w:rsidR="0069141B"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69141B" w:rsidP="009515AC">
            <w:pPr>
              <w:rPr>
                <w:rFonts w:asciiTheme="minorBidi" w:hAnsiTheme="minorBidi" w:cstheme="minorBidi"/>
                <w:sz w:val="22"/>
                <w:szCs w:val="22"/>
              </w:rPr>
            </w:pPr>
            <w:r w:rsidRPr="00AE42EC">
              <w:rPr>
                <w:rFonts w:asciiTheme="minorBidi" w:hAnsiTheme="minorBidi" w:cstheme="minorBidi"/>
                <w:sz w:val="22"/>
                <w:szCs w:val="22"/>
              </w:rPr>
              <w:t>3</w:t>
            </w:r>
            <w:r w:rsidR="00435BE0" w:rsidRPr="00AE42EC">
              <w:rPr>
                <w:rFonts w:asciiTheme="minorBidi" w:hAnsiTheme="minorBidi" w:cstheme="minorBidi"/>
                <w:sz w:val="22"/>
                <w:szCs w:val="22"/>
              </w:rPr>
              <w:t>.</w:t>
            </w:r>
            <w:r w:rsidR="009515AC"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bl>
    <w:p w:rsidR="009515AC" w:rsidRPr="00AE42EC" w:rsidRDefault="009515AC" w:rsidP="00435BE0">
      <w:pPr>
        <w:rPr>
          <w:rFonts w:asciiTheme="minorBidi" w:hAnsiTheme="minorBidi" w:cstheme="minorBidi"/>
        </w:rPr>
      </w:pPr>
    </w:p>
    <w:p w:rsidR="009515AC" w:rsidRPr="00AE42EC" w:rsidRDefault="009515AC" w:rsidP="009515AC">
      <w:pPr>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r w:rsidRPr="00AE42EC">
        <w:rPr>
          <w:rFonts w:asciiTheme="minorBidi" w:hAnsiTheme="minorBidi" w:cstheme="minorBidi"/>
        </w:rPr>
        <w:tab/>
      </w:r>
    </w:p>
    <w:p w:rsidR="009515AC" w:rsidRPr="00AE42EC" w:rsidRDefault="009515AC" w:rsidP="009515AC">
      <w:pPr>
        <w:tabs>
          <w:tab w:val="left" w:pos="3915"/>
        </w:tabs>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p>
    <w:p w:rsidR="00435BE0" w:rsidRPr="00AE42EC" w:rsidRDefault="00435BE0" w:rsidP="009515AC">
      <w:pPr>
        <w:tabs>
          <w:tab w:val="left" w:pos="3915"/>
        </w:tabs>
        <w:rPr>
          <w:rFonts w:asciiTheme="minorBidi" w:hAnsiTheme="minorBidi" w:cstheme="minorBidi"/>
        </w:rPr>
        <w:sectPr w:rsidR="00435BE0" w:rsidRPr="00AE42EC">
          <w:headerReference w:type="even" r:id="rId21"/>
          <w:pgSz w:w="16834" w:h="11909" w:orient="landscape" w:code="9"/>
          <w:pgMar w:top="1440" w:right="1440" w:bottom="1440" w:left="1440" w:header="720" w:footer="720" w:gutter="0"/>
          <w:cols w:space="720"/>
        </w:sectPr>
      </w:pPr>
    </w:p>
    <w:p w:rsidR="00435BE0" w:rsidRPr="00AE42EC" w:rsidRDefault="00435BE0" w:rsidP="00435BE0">
      <w:pPr>
        <w:pStyle w:val="Heading1"/>
        <w:rPr>
          <w:rFonts w:asciiTheme="minorBidi" w:hAnsiTheme="minorBidi" w:cstheme="minorBidi"/>
          <w:sz w:val="28"/>
        </w:rPr>
      </w:pPr>
      <w:bookmarkStart w:id="14" w:name="_Toc32821712"/>
      <w:bookmarkStart w:id="15" w:name="_Toc441700287"/>
      <w:r w:rsidRPr="00AE42EC">
        <w:rPr>
          <w:rFonts w:asciiTheme="minorBidi" w:hAnsiTheme="minorBidi" w:cstheme="minorBidi"/>
        </w:rPr>
        <w:lastRenderedPageBreak/>
        <w:t>SECTION 5 - FINANCIAL PROPOSAL - STANDARD FORMS</w:t>
      </w:r>
      <w:bookmarkEnd w:id="14"/>
      <w:bookmarkEnd w:id="15"/>
      <w:r w:rsidR="009515AC" w:rsidRPr="00AE42EC">
        <w:rPr>
          <w:rFonts w:asciiTheme="minorBidi" w:hAnsiTheme="minorBidi" w:cstheme="minorBidi"/>
        </w:rPr>
        <w:t xml:space="preserve"> for Consultancy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5A.</w:t>
      </w:r>
      <w:r w:rsidRPr="00AE42EC">
        <w:rPr>
          <w:rFonts w:asciiTheme="minorBidi" w:hAnsiTheme="minorBidi" w:cstheme="minorBidi"/>
        </w:rPr>
        <w:tab/>
        <w:t>Financial Proposal Submission Form.</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5B.</w:t>
      </w:r>
      <w:r w:rsidRPr="00AE42EC">
        <w:rPr>
          <w:rFonts w:asciiTheme="minorBidi" w:hAnsiTheme="minorBidi" w:cstheme="minorBidi"/>
        </w:rPr>
        <w:tab/>
        <w:t>Summary of Costs.</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5C.</w:t>
      </w:r>
      <w:r w:rsidRPr="00AE42EC">
        <w:rPr>
          <w:rFonts w:asciiTheme="minorBidi" w:hAnsiTheme="minorBidi" w:cstheme="minorBidi"/>
        </w:rPr>
        <w:tab/>
        <w:t>Breakdown of Price per Activity.</w:t>
      </w:r>
    </w:p>
    <w:p w:rsidR="004E3480" w:rsidRPr="00AE42EC" w:rsidRDefault="004E3480" w:rsidP="00435BE0">
      <w:pPr>
        <w:rPr>
          <w:rFonts w:asciiTheme="minorBidi" w:hAnsiTheme="minorBidi" w:cstheme="minorBidi"/>
        </w:rPr>
      </w:pPr>
    </w:p>
    <w:p w:rsidR="009515AC" w:rsidRPr="00AE42EC" w:rsidRDefault="004E3480" w:rsidP="00AE42EC">
      <w:pPr>
        <w:rPr>
          <w:rFonts w:asciiTheme="minorBidi" w:hAnsiTheme="minorBidi" w:cstheme="minorBidi"/>
        </w:rPr>
      </w:pPr>
      <w:r w:rsidRPr="00AE42EC">
        <w:rPr>
          <w:rFonts w:asciiTheme="minorBidi" w:hAnsiTheme="minorBidi" w:cstheme="minorBidi"/>
        </w:rPr>
        <w:t>5D.    Breakdown of Reimbursable Expenses</w:t>
      </w:r>
    </w:p>
    <w:p w:rsidR="009515AC" w:rsidRPr="00AE42EC" w:rsidRDefault="009515AC" w:rsidP="004E348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5A. FINANCIAL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the undersigned, offer to provide the consulting services for {</w:t>
      </w:r>
      <w:r w:rsidRPr="00AE42EC">
        <w:rPr>
          <w:rFonts w:asciiTheme="minorBidi" w:hAnsiTheme="minorBidi" w:cstheme="minorBidi"/>
          <w:i/>
        </w:rPr>
        <w:t>Title of consulting services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(Technical and </w:t>
      </w:r>
      <w:r w:rsidRPr="00AE42EC">
        <w:rPr>
          <w:rFonts w:asciiTheme="minorBidi" w:hAnsiTheme="minorBidi" w:cstheme="minorBidi"/>
          <w:spacing w:val="-2"/>
        </w:rPr>
        <w:t>Financial Proposal</w:t>
      </w:r>
      <w:r w:rsidRPr="00AE42EC">
        <w:rPr>
          <w:rFonts w:asciiTheme="minorBidi" w:hAnsiTheme="minorBidi" w:cstheme="minorBidi"/>
        </w:rPr>
        <w:t>s).  Our attached Financial Proposal is for the sum of {</w:t>
      </w:r>
      <w:r w:rsidRPr="00AE42EC">
        <w:rPr>
          <w:rFonts w:asciiTheme="minorBidi" w:hAnsiTheme="minorBidi" w:cstheme="minorBidi"/>
          <w:i/>
        </w:rPr>
        <w:t>Amount in words and figures</w:t>
      </w:r>
      <w:r w:rsidRPr="00AE42EC">
        <w:rPr>
          <w:rFonts w:asciiTheme="minorBidi" w:hAnsiTheme="minorBidi" w:cstheme="minorBidi"/>
        </w:rPr>
        <w:t xml:space="preserve">}.  This amount is exclusive of the local taxes which shall be identified during negotiations and shall be added to the above amount. </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Our Financial Proposal shall be binding upon us subject to the modifications resulting from Contract negotiations, up to expiration of the validity period of the Proposal, i.e., {</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Commissions and gratuities, if any, paid or to be paid by us to agents relating to this Proposal and Contract execution, if we are awarded the Contract, are listed below:</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648" w:type="dxa"/>
        <w:tblLayout w:type="fixed"/>
        <w:tblLook w:val="0000" w:firstRow="0" w:lastRow="0" w:firstColumn="0" w:lastColumn="0" w:noHBand="0" w:noVBand="0"/>
      </w:tblPr>
      <w:tblGrid>
        <w:gridCol w:w="2967"/>
        <w:gridCol w:w="2672"/>
        <w:gridCol w:w="2731"/>
      </w:tblGrid>
      <w:tr w:rsidR="00435BE0" w:rsidRPr="00AE42EC" w:rsidTr="00140F8A">
        <w:tc>
          <w:tcPr>
            <w:tcW w:w="2967"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Name and Address </w:t>
            </w:r>
          </w:p>
          <w:p w:rsidR="00435BE0" w:rsidRPr="00AE42EC" w:rsidRDefault="00435BE0" w:rsidP="00140F8A">
            <w:pPr>
              <w:rPr>
                <w:rFonts w:asciiTheme="minorBidi" w:hAnsiTheme="minorBidi" w:cstheme="minorBidi"/>
              </w:rPr>
            </w:pPr>
            <w:r w:rsidRPr="00AE42EC">
              <w:rPr>
                <w:rFonts w:asciiTheme="minorBidi" w:hAnsiTheme="minorBidi" w:cstheme="minorBidi"/>
              </w:rPr>
              <w:t>of Agents</w:t>
            </w:r>
          </w:p>
        </w:tc>
        <w:tc>
          <w:tcPr>
            <w:tcW w:w="2672"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Amount and </w:t>
            </w:r>
          </w:p>
          <w:p w:rsidR="00435BE0" w:rsidRPr="00AE42EC" w:rsidRDefault="00435BE0" w:rsidP="00140F8A">
            <w:pPr>
              <w:rPr>
                <w:rFonts w:asciiTheme="minorBidi" w:hAnsiTheme="minorBidi" w:cstheme="minorBidi"/>
              </w:rPr>
            </w:pPr>
            <w:r w:rsidRPr="00AE42EC">
              <w:rPr>
                <w:rFonts w:asciiTheme="minorBidi" w:hAnsiTheme="minorBidi" w:cstheme="minorBidi"/>
              </w:rPr>
              <w:t>Currency</w:t>
            </w:r>
          </w:p>
        </w:tc>
        <w:tc>
          <w:tcPr>
            <w:tcW w:w="2731" w:type="dxa"/>
          </w:tcPr>
          <w:p w:rsidR="00435BE0" w:rsidRPr="00AE42EC" w:rsidRDefault="00435BE0" w:rsidP="00140F8A">
            <w:pPr>
              <w:rPr>
                <w:rFonts w:asciiTheme="minorBidi" w:hAnsiTheme="minorBidi" w:cstheme="minorBidi"/>
              </w:rPr>
            </w:pPr>
            <w:r w:rsidRPr="00AE42EC">
              <w:rPr>
                <w:rFonts w:asciiTheme="minorBidi" w:hAnsiTheme="minorBidi" w:cstheme="minorBidi"/>
              </w:rPr>
              <w:t>Purpose of Commission</w:t>
            </w:r>
          </w:p>
          <w:p w:rsidR="00435BE0" w:rsidRPr="00AE42EC" w:rsidRDefault="00435BE0" w:rsidP="00140F8A">
            <w:pPr>
              <w:rPr>
                <w:rFonts w:asciiTheme="minorBidi" w:hAnsiTheme="minorBidi" w:cstheme="minorBidi"/>
              </w:rPr>
            </w:pPr>
            <w:r w:rsidRPr="00AE42EC">
              <w:rPr>
                <w:rFonts w:asciiTheme="minorBidi" w:hAnsiTheme="minorBidi" w:cstheme="minorBidi"/>
              </w:rPr>
              <w:t>or Gratuity</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tc>
        <w:tc>
          <w:tcPr>
            <w:tcW w:w="2672" w:type="dxa"/>
          </w:tcPr>
          <w:p w:rsidR="00435BE0" w:rsidRPr="00AE42EC" w:rsidRDefault="00435BE0" w:rsidP="00140F8A">
            <w:pPr>
              <w:rPr>
                <w:rFonts w:asciiTheme="minorBidi" w:hAnsiTheme="minorBidi" w:cstheme="minorBidi"/>
              </w:rPr>
            </w:pPr>
          </w:p>
        </w:tc>
        <w:tc>
          <w:tcPr>
            <w:tcW w:w="2731" w:type="dxa"/>
          </w:tcPr>
          <w:p w:rsidR="00435BE0" w:rsidRPr="00AE42EC" w:rsidRDefault="00435BE0" w:rsidP="00140F8A">
            <w:pPr>
              <w:rPr>
                <w:rFonts w:asciiTheme="minorBidi" w:hAnsiTheme="minorBidi" w:cstheme="minorBidi"/>
              </w:rPr>
            </w:pPr>
          </w:p>
        </w:tc>
      </w:tr>
    </w:tbl>
    <w:p w:rsidR="00435BE0" w:rsidRPr="00AE42EC" w:rsidRDefault="00435BE0" w:rsidP="00435BE0">
      <w:pPr>
        <w:ind w:firstLine="720"/>
        <w:rPr>
          <w:rFonts w:asciiTheme="minorBidi" w:hAnsiTheme="minorBidi" w:cstheme="minorBidi"/>
        </w:rPr>
      </w:pPr>
      <w:r w:rsidRPr="00AE42EC">
        <w:rPr>
          <w:rFonts w:asciiTheme="minorBidi" w:hAnsiTheme="minorBidi" w:cstheme="minorBidi"/>
        </w:rPr>
        <w:t>We understand you are not bound to accept any Proposal you receive.</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435BE0" w:rsidRPr="00AE42EC" w:rsidRDefault="00435BE0" w:rsidP="00435BE0">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435BE0" w:rsidRPr="00AE42EC" w:rsidRDefault="00435BE0" w:rsidP="00435BE0">
      <w:pPr>
        <w:jc w:val="center"/>
        <w:rPr>
          <w:rFonts w:asciiTheme="minorBidi" w:hAnsiTheme="minorBidi" w:cstheme="minorBidi"/>
          <w:sz w:val="28"/>
        </w:rPr>
        <w:sectPr w:rsidR="00435BE0" w:rsidRPr="00AE42EC">
          <w:headerReference w:type="even" r:id="rId22"/>
          <w:headerReference w:type="default" r:id="rId23"/>
          <w:headerReference w:type="first" r:id="rId24"/>
          <w:pgSz w:w="11909" w:h="16834" w:code="9"/>
          <w:pgMar w:top="1440" w:right="1440" w:bottom="1440" w:left="1440" w:header="720" w:footer="720" w:gutter="0"/>
          <w:cols w:space="720"/>
        </w:sectPr>
      </w:pPr>
    </w:p>
    <w:p w:rsidR="00435BE0" w:rsidRPr="00AE42EC" w:rsidRDefault="00435BE0" w:rsidP="00435BE0">
      <w:pPr>
        <w:ind w:left="-1440"/>
        <w:jc w:val="center"/>
        <w:rPr>
          <w:rFonts w:asciiTheme="minorBidi" w:hAnsiTheme="minorBidi" w:cstheme="minorBidi"/>
          <w:b/>
          <w:sz w:val="28"/>
        </w:rPr>
      </w:pPr>
      <w:r w:rsidRPr="00AE42EC">
        <w:rPr>
          <w:rFonts w:asciiTheme="minorBidi" w:hAnsiTheme="minorBidi" w:cstheme="minorBidi"/>
          <w:b/>
          <w:sz w:val="28"/>
        </w:rPr>
        <w:lastRenderedPageBreak/>
        <w:t>5B. SUMMARY</w:t>
      </w:r>
      <w:r w:rsidRPr="00AE42EC">
        <w:rPr>
          <w:rFonts w:asciiTheme="minorBidi" w:hAnsiTheme="minorBidi" w:cstheme="minorBidi"/>
          <w:b/>
          <w:smallCaps/>
          <w:sz w:val="28"/>
        </w:rPr>
        <w:t xml:space="preserve"> OF COSTS</w:t>
      </w:r>
    </w:p>
    <w:p w:rsidR="00435BE0" w:rsidRPr="00AE42EC" w:rsidRDefault="00435BE0" w:rsidP="00435BE0">
      <w:pPr>
        <w:rPr>
          <w:rFonts w:asciiTheme="minorBidi" w:hAnsiTheme="minorBidi" w:cstheme="minorBidi"/>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4907"/>
      </w:tblGrid>
      <w:tr w:rsidR="0069141B" w:rsidRPr="00AE42EC" w:rsidTr="0069141B">
        <w:trPr>
          <w:cantSplit/>
          <w:trHeight w:hRule="exact" w:val="397"/>
          <w:jc w:val="center"/>
        </w:trPr>
        <w:tc>
          <w:tcPr>
            <w:tcW w:w="4536" w:type="dxa"/>
            <w:vMerge w:val="restart"/>
            <w:tcBorders>
              <w:top w:val="double" w:sz="4" w:space="0" w:color="auto"/>
            </w:tcBorders>
            <w:vAlign w:val="center"/>
          </w:tcPr>
          <w:p w:rsidR="0069141B" w:rsidRPr="00AE42EC" w:rsidRDefault="0069141B" w:rsidP="0069141B">
            <w:pPr>
              <w:pStyle w:val="Heading8"/>
              <w:jc w:val="center"/>
              <w:rPr>
                <w:rFonts w:asciiTheme="minorBidi" w:hAnsiTheme="minorBidi" w:cstheme="minorBidi"/>
                <w:sz w:val="22"/>
              </w:rPr>
            </w:pPr>
            <w:r w:rsidRPr="00AE42EC">
              <w:rPr>
                <w:rFonts w:asciiTheme="minorBidi" w:hAnsiTheme="minorBidi" w:cstheme="minorBidi"/>
                <w:sz w:val="22"/>
                <w:szCs w:val="22"/>
              </w:rPr>
              <w:t>Item</w:t>
            </w:r>
          </w:p>
        </w:tc>
        <w:tc>
          <w:tcPr>
            <w:tcW w:w="4907" w:type="dxa"/>
            <w:tcBorders>
              <w:top w:val="double" w:sz="4" w:space="0" w:color="auto"/>
              <w:bottom w:val="single" w:sz="8" w:space="0" w:color="auto"/>
            </w:tcBorders>
            <w:vAlign w:val="center"/>
          </w:tcPr>
          <w:p w:rsidR="0069141B" w:rsidRPr="00AE42EC" w:rsidRDefault="0069141B" w:rsidP="0069141B">
            <w:pPr>
              <w:jc w:val="center"/>
              <w:rPr>
                <w:rFonts w:asciiTheme="minorBidi" w:hAnsiTheme="minorBidi" w:cstheme="minorBidi"/>
                <w:b/>
                <w:bCs/>
              </w:rPr>
            </w:pPr>
            <w:r w:rsidRPr="00AE42EC">
              <w:rPr>
                <w:rFonts w:asciiTheme="minorBidi" w:hAnsiTheme="minorBidi" w:cstheme="minorBidi"/>
                <w:b/>
                <w:bCs/>
              </w:rPr>
              <w:t>Cost</w:t>
            </w:r>
          </w:p>
          <w:p w:rsidR="0069141B" w:rsidRPr="00AE42EC" w:rsidRDefault="0069141B" w:rsidP="0069141B">
            <w:pPr>
              <w:jc w:val="center"/>
              <w:rPr>
                <w:rFonts w:asciiTheme="minorBidi" w:hAnsiTheme="minorBidi" w:cstheme="minorBidi"/>
                <w:b/>
                <w:bCs/>
              </w:rPr>
            </w:pPr>
          </w:p>
        </w:tc>
      </w:tr>
      <w:tr w:rsidR="0069141B" w:rsidRPr="00AE42EC" w:rsidTr="0069141B">
        <w:trPr>
          <w:cantSplit/>
          <w:trHeight w:hRule="exact" w:val="641"/>
          <w:jc w:val="center"/>
        </w:trPr>
        <w:tc>
          <w:tcPr>
            <w:tcW w:w="4536" w:type="dxa"/>
            <w:vMerge/>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pStyle w:val="FootnoteText"/>
              <w:tabs>
                <w:tab w:val="left" w:pos="360"/>
              </w:tabs>
              <w:ind w:left="360" w:hanging="360"/>
              <w:rPr>
                <w:rFonts w:asciiTheme="minorBidi" w:hAnsiTheme="minorBidi" w:cstheme="minorBidi"/>
              </w:rPr>
            </w:pPr>
          </w:p>
        </w:tc>
      </w:tr>
      <w:tr w:rsidR="0069141B" w:rsidRPr="00AE42EC" w:rsidTr="0069141B">
        <w:trPr>
          <w:cantSplit/>
          <w:trHeight w:hRule="exact" w:val="993"/>
          <w:jc w:val="center"/>
        </w:trPr>
        <w:tc>
          <w:tcPr>
            <w:tcW w:w="4536" w:type="dxa"/>
            <w:vMerge/>
            <w:tcBorders>
              <w:bottom w:val="single" w:sz="12" w:space="0" w:color="auto"/>
            </w:tcBorders>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color w:val="1F497D" w:themeColor="text2"/>
                <w:sz w:val="16"/>
                <w:szCs w:val="16"/>
              </w:rPr>
            </w:pPr>
          </w:p>
        </w:tc>
      </w:tr>
      <w:tr w:rsidR="0069141B" w:rsidRPr="00AE42EC" w:rsidTr="0069141B">
        <w:trPr>
          <w:cantSplit/>
          <w:trHeight w:hRule="exact" w:val="561"/>
          <w:jc w:val="center"/>
        </w:trPr>
        <w:tc>
          <w:tcPr>
            <w:tcW w:w="4536" w:type="dxa"/>
            <w:tcBorders>
              <w:bottom w:val="single" w:sz="12" w:space="0" w:color="auto"/>
            </w:tcBorders>
          </w:tcPr>
          <w:p w:rsidR="0069141B" w:rsidRPr="00AE42EC" w:rsidRDefault="0069141B" w:rsidP="0069141B">
            <w:pPr>
              <w:spacing w:before="40"/>
              <w:rPr>
                <w:rFonts w:asciiTheme="minorBidi" w:hAnsiTheme="minorBidi" w:cstheme="minorBidi"/>
                <w:b/>
              </w:rPr>
            </w:pPr>
            <w:r w:rsidRPr="00AE42EC">
              <w:rPr>
                <w:rFonts w:asciiTheme="minorBidi" w:hAnsiTheme="minorBidi" w:cstheme="minorBidi"/>
                <w:b/>
                <w:sz w:val="22"/>
                <w:szCs w:val="22"/>
              </w:rPr>
              <w:t xml:space="preserve">Cost of the Financial Proposal </w:t>
            </w:r>
          </w:p>
        </w:tc>
        <w:tc>
          <w:tcPr>
            <w:tcW w:w="4907" w:type="dxa"/>
            <w:tcBorders>
              <w:top w:val="single" w:sz="8" w:space="0" w:color="auto"/>
              <w:bottom w:val="single" w:sz="12" w:space="0" w:color="auto"/>
            </w:tcBorders>
            <w:vAlign w:val="center"/>
          </w:tcPr>
          <w:p w:rsidR="0069141B" w:rsidRPr="00AE42EC" w:rsidRDefault="0069141B" w:rsidP="0069141B">
            <w:pPr>
              <w:jc w:val="center"/>
              <w:rPr>
                <w:rFonts w:asciiTheme="minorBidi" w:hAnsiTheme="minorBidi" w:cstheme="minorBidi"/>
                <w:b/>
                <w:sz w:val="16"/>
                <w:szCs w:val="16"/>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rPr>
            </w:pPr>
            <w:r w:rsidRPr="00AE42EC">
              <w:rPr>
                <w:rFonts w:asciiTheme="minorBidi" w:hAnsiTheme="minorBidi" w:cstheme="minorBidi"/>
                <w:sz w:val="22"/>
                <w:szCs w:val="22"/>
              </w:rPr>
              <w:t>Including:</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 xml:space="preserve">(1) </w:t>
            </w:r>
            <w:r w:rsidRPr="00AE42EC">
              <w:rPr>
                <w:rFonts w:asciiTheme="minorBidi" w:hAnsiTheme="minorBidi" w:cstheme="minorBidi"/>
                <w:b/>
                <w:sz w:val="22"/>
                <w:szCs w:val="22"/>
              </w:rPr>
              <w:t xml:space="preserve">Remuneration </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(2)</w:t>
            </w:r>
            <w:r w:rsidRPr="00AE42EC">
              <w:rPr>
                <w:rFonts w:asciiTheme="minorBidi" w:hAnsiTheme="minorBidi" w:cstheme="minorBidi"/>
                <w:b/>
                <w:sz w:val="22"/>
                <w:szCs w:val="22"/>
              </w:rPr>
              <w:t>Reimbursables</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jc w:val="center"/>
        </w:trPr>
        <w:tc>
          <w:tcPr>
            <w:tcW w:w="4536" w:type="dxa"/>
            <w:tcBorders>
              <w:bottom w:val="single" w:sz="12" w:space="0" w:color="auto"/>
            </w:tcBorders>
          </w:tcPr>
          <w:p w:rsidR="0069141B" w:rsidRPr="00AE42EC" w:rsidRDefault="0069141B" w:rsidP="004E3480">
            <w:pPr>
              <w:spacing w:before="40"/>
              <w:rPr>
                <w:rFonts w:asciiTheme="minorBidi" w:hAnsiTheme="minorBidi" w:cstheme="minorBidi"/>
                <w:b/>
                <w:u w:val="single"/>
              </w:rPr>
            </w:pPr>
            <w:r w:rsidRPr="00AE42EC">
              <w:rPr>
                <w:rFonts w:asciiTheme="minorBidi" w:hAnsiTheme="minorBidi" w:cstheme="minorBidi"/>
                <w:b/>
                <w:sz w:val="22"/>
                <w:szCs w:val="22"/>
                <w:u w:val="single"/>
              </w:rPr>
              <w:t>Total Cost of the Financial Proposal:</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bl>
    <w:p w:rsidR="00435BE0" w:rsidRPr="00AE42EC" w:rsidRDefault="00435BE0" w:rsidP="00435BE0">
      <w:pPr>
        <w:rPr>
          <w:rFonts w:asciiTheme="minorBidi" w:hAnsiTheme="minorBidi" w:cstheme="minorBidi"/>
          <w:sz w:val="28"/>
        </w:rPr>
      </w:pPr>
    </w:p>
    <w:p w:rsidR="00435BE0" w:rsidRPr="00AE42EC" w:rsidRDefault="00435BE0" w:rsidP="00435BE0">
      <w:pPr>
        <w:rPr>
          <w:rFonts w:asciiTheme="minorBidi" w:hAnsiTheme="minorBidi" w:cstheme="minorBidi"/>
          <w:sz w:val="28"/>
        </w:rPr>
      </w:pPr>
    </w:p>
    <w:p w:rsidR="00435BE0" w:rsidRPr="00AE42EC" w:rsidRDefault="00435BE0" w:rsidP="00435BE0">
      <w:pPr>
        <w:jc w:val="center"/>
        <w:rPr>
          <w:rFonts w:asciiTheme="minorBidi" w:hAnsiTheme="minorBidi" w:cstheme="minorBidi"/>
          <w:sz w:val="28"/>
        </w:rPr>
        <w:sectPr w:rsidR="00435BE0" w:rsidRPr="00AE42EC">
          <w:pgSz w:w="16834" w:h="11909" w:orient="landscape" w:code="9"/>
          <w:pgMar w:top="1440" w:right="1440" w:bottom="1440" w:left="1440" w:header="720" w:footer="720" w:gutter="0"/>
          <w:cols w:space="720"/>
        </w:sectPr>
      </w:pPr>
    </w:p>
    <w:p w:rsidR="00435BE0" w:rsidRPr="00AE42EC" w:rsidRDefault="00435BE0" w:rsidP="004E3480">
      <w:pPr>
        <w:jc w:val="center"/>
        <w:rPr>
          <w:rFonts w:asciiTheme="minorBidi" w:hAnsiTheme="minorBidi" w:cstheme="minorBidi"/>
          <w:b/>
          <w:smallCaps/>
          <w:sz w:val="28"/>
        </w:rPr>
      </w:pPr>
      <w:r w:rsidRPr="00AE42EC">
        <w:rPr>
          <w:rFonts w:asciiTheme="minorBidi" w:hAnsiTheme="minorBidi" w:cstheme="minorBidi"/>
          <w:b/>
          <w:sz w:val="28"/>
        </w:rPr>
        <w:lastRenderedPageBreak/>
        <w:t>5C. BREAKDOWN</w:t>
      </w:r>
      <w:r w:rsidRPr="00AE42EC">
        <w:rPr>
          <w:rFonts w:asciiTheme="minorBidi" w:hAnsiTheme="minorBidi" w:cstheme="minorBidi"/>
          <w:b/>
          <w:smallCaps/>
          <w:sz w:val="28"/>
        </w:rPr>
        <w:t xml:space="preserve"> OF </w:t>
      </w:r>
      <w:r w:rsidR="004E3480" w:rsidRPr="00AE42EC">
        <w:rPr>
          <w:rFonts w:asciiTheme="minorBidi" w:hAnsiTheme="minorBidi" w:cstheme="minorBidi"/>
          <w:b/>
          <w:smallCaps/>
          <w:sz w:val="28"/>
        </w:rPr>
        <w:t xml:space="preserve">Remuneration </w:t>
      </w: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the calculation of the Contract’s ceiling amount;to calculate applicable taxes at contract negotiations; and, if needed, to establish payments to the Consultant for possible additional services requested by the Client. This Form shall not be used as a basis for payments under Lump-Sum contracts </w:t>
      </w:r>
    </w:p>
    <w:tbl>
      <w:tblPr>
        <w:tblW w:w="112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494"/>
        <w:gridCol w:w="696"/>
        <w:gridCol w:w="236"/>
        <w:gridCol w:w="328"/>
        <w:gridCol w:w="28"/>
      </w:tblGrid>
      <w:tr w:rsidR="004E3480" w:rsidRPr="00AE42EC" w:rsidTr="004E3480">
        <w:trPr>
          <w:gridAfter w:val="1"/>
          <w:wAfter w:w="28" w:type="dxa"/>
          <w:cantSplit/>
          <w:jc w:val="center"/>
        </w:trPr>
        <w:tc>
          <w:tcPr>
            <w:tcW w:w="11223" w:type="dxa"/>
            <w:gridSpan w:val="10"/>
            <w:tcBorders>
              <w:top w:val="double" w:sz="4" w:space="0" w:color="auto"/>
              <w:bottom w:val="double" w:sz="4" w:space="0" w:color="auto"/>
            </w:tcBorders>
          </w:tcPr>
          <w:p w:rsidR="004E3480" w:rsidRPr="00AE42EC" w:rsidRDefault="004E3480" w:rsidP="00E40A9B">
            <w:pPr>
              <w:pStyle w:val="Header"/>
              <w:tabs>
                <w:tab w:val="right" w:pos="12070"/>
              </w:tabs>
              <w:spacing w:before="120" w:after="120"/>
              <w:rPr>
                <w:rFonts w:asciiTheme="minorBidi" w:hAnsiTheme="minorBidi" w:cstheme="minorBidi"/>
                <w:u w:val="single"/>
              </w:rPr>
            </w:pPr>
            <w:r w:rsidRPr="00AE42EC">
              <w:rPr>
                <w:rFonts w:asciiTheme="minorBidi" w:hAnsiTheme="minorBidi" w:cstheme="minorBidi"/>
                <w:b/>
                <w:bCs/>
              </w:rPr>
              <w:t>A. Remuneration</w:t>
            </w:r>
            <w:r w:rsidRPr="00AE42EC">
              <w:rPr>
                <w:rFonts w:asciiTheme="minorBidi" w:hAnsiTheme="minorBidi" w:cstheme="minorBidi"/>
                <w:u w:val="single"/>
              </w:rPr>
              <w:tab/>
            </w:r>
          </w:p>
        </w:tc>
      </w:tr>
      <w:tr w:rsidR="004E3480" w:rsidRPr="00AE42EC" w:rsidTr="004E3480">
        <w:trPr>
          <w:gridAfter w:val="1"/>
          <w:wAfter w:w="28" w:type="dxa"/>
          <w:jc w:val="center"/>
        </w:trPr>
        <w:tc>
          <w:tcPr>
            <w:tcW w:w="619" w:type="dxa"/>
            <w:tcBorders>
              <w:top w:val="double" w:sz="4" w:space="0" w:color="auto"/>
              <w:bottom w:val="single" w:sz="12" w:space="0" w:color="auto"/>
            </w:tcBorders>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No.</w:t>
            </w:r>
          </w:p>
        </w:tc>
        <w:tc>
          <w:tcPr>
            <w:tcW w:w="336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Name</w:t>
            </w:r>
          </w:p>
        </w:tc>
        <w:tc>
          <w:tcPr>
            <w:tcW w:w="135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Position (as in TECH-6)</w:t>
            </w:r>
          </w:p>
        </w:tc>
        <w:tc>
          <w:tcPr>
            <w:tcW w:w="153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Person-month Remuneration Rate</w:t>
            </w:r>
          </w:p>
        </w:tc>
        <w:tc>
          <w:tcPr>
            <w:tcW w:w="150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Time Input in Person/Month</w:t>
            </w:r>
          </w:p>
          <w:p w:rsidR="004E3480" w:rsidRPr="00AE42EC" w:rsidRDefault="004E3480" w:rsidP="00E40A9B">
            <w:pPr>
              <w:spacing w:before="40" w:after="40"/>
              <w:jc w:val="center"/>
              <w:rPr>
                <w:rFonts w:asciiTheme="minorBidi" w:hAnsiTheme="minorBidi" w:cstheme="minorBidi"/>
                <w:sz w:val="20"/>
              </w:rPr>
            </w:pPr>
            <w:r w:rsidRPr="00AE42EC">
              <w:rPr>
                <w:rFonts w:asciiTheme="minorBidi" w:hAnsiTheme="minorBidi" w:cstheme="minorBidi"/>
                <w:sz w:val="20"/>
              </w:rPr>
              <w:t>(from TECH-6)</w:t>
            </w:r>
          </w:p>
        </w:tc>
        <w:tc>
          <w:tcPr>
            <w:tcW w:w="1604" w:type="dxa"/>
            <w:gridSpan w:val="2"/>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Amount</w:t>
            </w:r>
            <w:r w:rsidRPr="00AE42EC">
              <w:rPr>
                <w:rFonts w:asciiTheme="minorBidi" w:hAnsiTheme="minorBidi" w:cstheme="minorBidi"/>
                <w:i/>
                <w:iCs/>
                <w:sz w:val="20"/>
              </w:rPr>
              <w:t xml:space="preserve"> </w:t>
            </w:r>
          </w:p>
        </w:tc>
        <w:tc>
          <w:tcPr>
            <w:tcW w:w="1260" w:type="dxa"/>
            <w:gridSpan w:val="3"/>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 xml:space="preserve">Total </w:t>
            </w:r>
          </w:p>
        </w:tc>
      </w:tr>
      <w:tr w:rsidR="004E3480" w:rsidRPr="00AE42EC" w:rsidTr="004E3480">
        <w:trPr>
          <w:cantSplit/>
          <w:trHeight w:hRule="exact" w:val="777"/>
          <w:jc w:val="center"/>
        </w:trPr>
        <w:tc>
          <w:tcPr>
            <w:tcW w:w="619" w:type="dxa"/>
            <w:tcBorders>
              <w:top w:val="single" w:sz="12"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12"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Key Experts</w:t>
            </w:r>
          </w:p>
          <w:p w:rsidR="004E3480" w:rsidRPr="00AE42EC" w:rsidRDefault="004E3480" w:rsidP="00E40A9B">
            <w:pPr>
              <w:pStyle w:val="Header"/>
              <w:rPr>
                <w:rFonts w:asciiTheme="minorBidi" w:hAnsiTheme="minorBidi" w:cstheme="minorBidi"/>
                <w:b/>
                <w:bCs/>
                <w:szCs w:val="24"/>
                <w:lang w:eastAsia="it-IT"/>
              </w:rPr>
            </w:pPr>
          </w:p>
        </w:tc>
        <w:tc>
          <w:tcPr>
            <w:tcW w:w="135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b/>
                <w:bCs/>
                <w:szCs w:val="24"/>
                <w:lang w:eastAsia="it-IT"/>
              </w:rPr>
            </w:pPr>
          </w:p>
        </w:tc>
        <w:tc>
          <w:tcPr>
            <w:tcW w:w="153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0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1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236"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356" w:type="dxa"/>
            <w:gridSpan w:val="2"/>
            <w:tcBorders>
              <w:top w:val="single" w:sz="12" w:space="0" w:color="auto"/>
              <w:left w:val="nil"/>
            </w:tcBorders>
            <w:vAlign w:val="center"/>
          </w:tcPr>
          <w:p w:rsidR="004E3480" w:rsidRPr="00AE42EC" w:rsidRDefault="004E3480" w:rsidP="00E40A9B">
            <w:pPr>
              <w:pStyle w:val="Header"/>
              <w:rPr>
                <w:rFonts w:asciiTheme="minorBidi" w:hAnsiTheme="minorBidi" w:cstheme="minorBidi"/>
                <w:szCs w:val="24"/>
                <w:lang w:eastAsia="it-IT"/>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K-2</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trHeight w:hRule="exact" w:val="695"/>
          <w:jc w:val="center"/>
        </w:trPr>
        <w:tc>
          <w:tcPr>
            <w:tcW w:w="619" w:type="dxa"/>
            <w:tcBorders>
              <w:top w:val="single" w:sz="8"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8"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 xml:space="preserve">Non-Key  Experts </w:t>
            </w:r>
          </w:p>
        </w:tc>
        <w:tc>
          <w:tcPr>
            <w:tcW w:w="135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rPr>
            </w:pPr>
          </w:p>
        </w:tc>
        <w:tc>
          <w:tcPr>
            <w:tcW w:w="1500"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111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236"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356" w:type="dxa"/>
            <w:gridSpan w:val="2"/>
            <w:tcBorders>
              <w:top w:val="single" w:sz="8" w:space="0" w:color="auto"/>
              <w:left w:val="nil"/>
            </w:tcBorders>
            <w:vAlign w:val="center"/>
          </w:tcPr>
          <w:p w:rsidR="004E3480" w:rsidRPr="00AE42EC" w:rsidRDefault="004E3480" w:rsidP="00E40A9B">
            <w:pPr>
              <w:rPr>
                <w:rFonts w:asciiTheme="minorBidi" w:hAnsiTheme="minorBidi" w:cstheme="minorBidi"/>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N-2</w:t>
            </w: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Borders>
              <w:bottom w:val="single" w:sz="8" w:space="0" w:color="auto"/>
            </w:tcBorders>
          </w:tcPr>
          <w:p w:rsidR="004E3480" w:rsidRPr="00AE42EC" w:rsidRDefault="004E3480" w:rsidP="00E40A9B">
            <w:pPr>
              <w:pStyle w:val="Header"/>
              <w:rPr>
                <w:rFonts w:asciiTheme="minorBidi" w:hAnsiTheme="minorBidi" w:cstheme="minorBidi"/>
                <w:szCs w:val="24"/>
                <w:lang w:eastAsia="it-IT"/>
              </w:rPr>
            </w:pPr>
          </w:p>
        </w:tc>
        <w:tc>
          <w:tcPr>
            <w:tcW w:w="3360" w:type="dxa"/>
            <w:vMerge/>
            <w:tcBorders>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tcBorders>
              <w:bottom w:val="single" w:sz="8" w:space="0" w:color="auto"/>
            </w:tcBorders>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bottom w:val="single" w:sz="8"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tcBorders>
              <w:bottom w:val="single" w:sz="8" w:space="0" w:color="auto"/>
            </w:tcBorders>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trHeight w:hRule="exact" w:val="397"/>
          <w:jc w:val="center"/>
        </w:trPr>
        <w:tc>
          <w:tcPr>
            <w:tcW w:w="619" w:type="dxa"/>
            <w:tcBorders>
              <w:top w:val="single" w:sz="8" w:space="0" w:color="auto"/>
              <w:bottom w:val="double" w:sz="4" w:space="0" w:color="auto"/>
              <w:right w:val="nil"/>
            </w:tcBorders>
          </w:tcPr>
          <w:p w:rsidR="004E3480" w:rsidRPr="00AE42EC" w:rsidRDefault="004E3480" w:rsidP="00E40A9B">
            <w:pPr>
              <w:rPr>
                <w:rFonts w:asciiTheme="minorBidi" w:hAnsiTheme="minorBidi" w:cstheme="minorBidi"/>
              </w:rPr>
            </w:pPr>
          </w:p>
        </w:tc>
        <w:tc>
          <w:tcPr>
            <w:tcW w:w="3360" w:type="dxa"/>
            <w:tcBorders>
              <w:top w:val="single" w:sz="8" w:space="0" w:color="auto"/>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35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3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00" w:type="dxa"/>
            <w:tcBorders>
              <w:top w:val="single" w:sz="8" w:space="0" w:color="auto"/>
              <w:left w:val="nil"/>
              <w:bottom w:val="double" w:sz="4" w:space="0" w:color="auto"/>
            </w:tcBorders>
            <w:vAlign w:val="center"/>
          </w:tcPr>
          <w:p w:rsidR="004E3480" w:rsidRPr="00AE42EC" w:rsidRDefault="004E3480" w:rsidP="00E40A9B">
            <w:pPr>
              <w:rPr>
                <w:rFonts w:asciiTheme="minorBidi" w:hAnsiTheme="minorBidi" w:cstheme="minorBidi"/>
              </w:rPr>
            </w:pPr>
            <w:r w:rsidRPr="00AE42EC">
              <w:rPr>
                <w:rFonts w:asciiTheme="minorBidi" w:hAnsiTheme="minorBidi" w:cstheme="minorBidi"/>
              </w:rPr>
              <w:t>Total Costs</w:t>
            </w:r>
          </w:p>
        </w:tc>
        <w:tc>
          <w:tcPr>
            <w:tcW w:w="1604" w:type="dxa"/>
            <w:gridSpan w:val="2"/>
            <w:vMerge/>
            <w:tcBorders>
              <w:bottom w:val="double" w:sz="4" w:space="0" w:color="auto"/>
            </w:tcBorders>
            <w:vAlign w:val="center"/>
          </w:tcPr>
          <w:p w:rsidR="004E3480" w:rsidRPr="00AE42EC" w:rsidRDefault="004E3480" w:rsidP="00E40A9B">
            <w:pPr>
              <w:rPr>
                <w:rFonts w:asciiTheme="minorBidi" w:hAnsiTheme="minorBidi" w:cstheme="minorBidi"/>
              </w:rPr>
            </w:pPr>
          </w:p>
        </w:tc>
        <w:tc>
          <w:tcPr>
            <w:tcW w:w="1260" w:type="dxa"/>
            <w:gridSpan w:val="3"/>
            <w:tcBorders>
              <w:top w:val="single" w:sz="8" w:space="0" w:color="auto"/>
              <w:bottom w:val="double" w:sz="4" w:space="0" w:color="auto"/>
            </w:tcBorders>
            <w:vAlign w:val="center"/>
          </w:tcPr>
          <w:p w:rsidR="004E3480" w:rsidRPr="00AE42EC" w:rsidRDefault="004E3480" w:rsidP="00E40A9B">
            <w:pPr>
              <w:rPr>
                <w:rFonts w:asciiTheme="minorBidi" w:hAnsiTheme="minorBidi" w:cstheme="minorBidi"/>
              </w:rPr>
            </w:pPr>
          </w:p>
        </w:tc>
      </w:tr>
    </w:tbl>
    <w:p w:rsidR="00435BE0" w:rsidRPr="00AE42EC" w:rsidRDefault="00435BE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E3480">
      <w:pPr>
        <w:jc w:val="center"/>
        <w:rPr>
          <w:rFonts w:asciiTheme="minorBidi" w:hAnsiTheme="minorBidi" w:cstheme="minorBidi"/>
          <w:b/>
          <w:i/>
          <w:smallCaps/>
          <w:color w:val="C00000"/>
          <w:sz w:val="28"/>
          <w:szCs w:val="28"/>
        </w:rPr>
      </w:pPr>
      <w:r w:rsidRPr="00AE42EC">
        <w:rPr>
          <w:rFonts w:asciiTheme="minorBidi" w:hAnsiTheme="minorBidi" w:cstheme="minorBidi"/>
          <w:b/>
          <w:smallCaps/>
          <w:sz w:val="28"/>
          <w:szCs w:val="28"/>
        </w:rPr>
        <w:t>5D.  Breakdown of Reimbursable Expenses</w:t>
      </w:r>
    </w:p>
    <w:p w:rsidR="004E3480" w:rsidRPr="00AE42EC" w:rsidRDefault="004E3480" w:rsidP="004E3480">
      <w:pPr>
        <w:pStyle w:val="BankNormal"/>
        <w:spacing w:after="0"/>
        <w:rPr>
          <w:rFonts w:asciiTheme="minorBidi" w:hAnsiTheme="minorBidi" w:cstheme="minorBidi"/>
        </w:rPr>
      </w:pP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 </w:t>
      </w:r>
    </w:p>
    <w:p w:rsidR="004E3480" w:rsidRPr="00AE42EC" w:rsidRDefault="004E3480" w:rsidP="004E3480">
      <w:pPr>
        <w:pStyle w:val="Header"/>
        <w:spacing w:line="120" w:lineRule="exact"/>
        <w:rPr>
          <w:rFonts w:asciiTheme="minorBidi" w:hAnsiTheme="minorBidi" w:cstheme="minorBidi"/>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4E3480" w:rsidRPr="00AE42EC" w:rsidTr="00E40A9B">
        <w:trPr>
          <w:cantSplit/>
          <w:trHeight w:hRule="exact" w:val="454"/>
          <w:jc w:val="center"/>
        </w:trPr>
        <w:tc>
          <w:tcPr>
            <w:tcW w:w="12476" w:type="dxa"/>
            <w:gridSpan w:val="9"/>
            <w:tcBorders>
              <w:top w:val="double" w:sz="4" w:space="0" w:color="auto"/>
              <w:bottom w:val="double" w:sz="4" w:space="0" w:color="auto"/>
            </w:tcBorders>
            <w:vAlign w:val="center"/>
          </w:tcPr>
          <w:p w:rsidR="004E3480" w:rsidRPr="00AE42EC" w:rsidRDefault="004E3480" w:rsidP="00E40A9B">
            <w:pPr>
              <w:pStyle w:val="Header"/>
              <w:tabs>
                <w:tab w:val="right" w:pos="12070"/>
              </w:tabs>
              <w:rPr>
                <w:rFonts w:asciiTheme="minorBidi" w:hAnsiTheme="minorBidi" w:cstheme="minorBidi"/>
                <w:u w:val="single"/>
              </w:rPr>
            </w:pPr>
            <w:r w:rsidRPr="00AE42EC">
              <w:rPr>
                <w:rFonts w:asciiTheme="minorBidi" w:hAnsiTheme="minorBidi" w:cstheme="minorBidi"/>
                <w:b/>
                <w:bCs/>
              </w:rPr>
              <w:t>B. Reimbursable Expenses</w:t>
            </w:r>
            <w:r w:rsidRPr="00AE42EC">
              <w:rPr>
                <w:rFonts w:asciiTheme="minorBidi" w:hAnsiTheme="minorBidi" w:cstheme="minorBidi"/>
                <w:u w:val="single"/>
              </w:rPr>
              <w:tab/>
            </w:r>
          </w:p>
        </w:tc>
      </w:tr>
      <w:tr w:rsidR="004E3480" w:rsidRPr="00AE42EC" w:rsidTr="00E40A9B">
        <w:trPr>
          <w:jc w:val="center"/>
        </w:trPr>
        <w:tc>
          <w:tcPr>
            <w:tcW w:w="45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N°</w:t>
            </w:r>
          </w:p>
        </w:tc>
        <w:tc>
          <w:tcPr>
            <w:tcW w:w="277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Type of Reimbursable Expenses</w:t>
            </w:r>
          </w:p>
        </w:tc>
        <w:tc>
          <w:tcPr>
            <w:tcW w:w="98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w:t>
            </w:r>
          </w:p>
        </w:tc>
        <w:tc>
          <w:tcPr>
            <w:tcW w:w="996"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 Cost</w:t>
            </w:r>
          </w:p>
        </w:tc>
        <w:tc>
          <w:tcPr>
            <w:tcW w:w="113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sz w:val="20"/>
                <w:lang w:val="fr-FR"/>
              </w:rPr>
            </w:pPr>
            <w:r w:rsidRPr="00AE42EC">
              <w:rPr>
                <w:rFonts w:asciiTheme="minorBidi" w:hAnsiTheme="minorBidi" w:cstheme="minorBidi"/>
                <w:b/>
                <w:bCs/>
                <w:sz w:val="20"/>
                <w:lang w:val="fr-FR"/>
              </w:rPr>
              <w:t>Quantity</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r w:rsidRPr="00AE42EC">
              <w:rPr>
                <w:rFonts w:asciiTheme="minorBidi" w:hAnsiTheme="minorBidi" w:cstheme="minorBidi"/>
                <w:sz w:val="20"/>
              </w:rPr>
              <w:t>Amount</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r>
      <w:tr w:rsidR="004E3480" w:rsidRPr="00AE42EC" w:rsidTr="00E40A9B">
        <w:trPr>
          <w:trHeight w:hRule="exact" w:val="340"/>
          <w:jc w:val="center"/>
        </w:trPr>
        <w:tc>
          <w:tcPr>
            <w:tcW w:w="454" w:type="dxa"/>
            <w:tcBorders>
              <w:top w:val="single" w:sz="12"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12" w:space="0" w:color="auto"/>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Per diem allowances**}</w:t>
            </w:r>
          </w:p>
        </w:tc>
        <w:tc>
          <w:tcPr>
            <w:tcW w:w="989" w:type="dxa"/>
            <w:tcBorders>
              <w:top w:val="single" w:sz="12" w:space="0" w:color="auto"/>
              <w:left w:val="single" w:sz="8" w:space="0" w:color="auto"/>
              <w:right w:val="single" w:sz="8" w:space="0" w:color="auto"/>
            </w:tcBorders>
            <w:vAlign w:val="center"/>
          </w:tcPr>
          <w:p w:rsidR="004E3480" w:rsidRPr="00AE42EC" w:rsidRDefault="004E3480" w:rsidP="00E40A9B">
            <w:pPr>
              <w:spacing w:before="40"/>
              <w:rPr>
                <w:rFonts w:asciiTheme="minorBidi" w:hAnsiTheme="minorBidi" w:cstheme="minorBidi"/>
                <w:color w:val="1F497D" w:themeColor="text2"/>
                <w:sz w:val="20"/>
              </w:rPr>
            </w:pPr>
            <w:r w:rsidRPr="00AE42EC">
              <w:rPr>
                <w:rFonts w:asciiTheme="minorBidi" w:hAnsiTheme="minorBidi" w:cstheme="minorBidi"/>
                <w:color w:val="1F497D" w:themeColor="text2"/>
                <w:sz w:val="20"/>
              </w:rPr>
              <w:t>{Day}</w:t>
            </w:r>
          </w:p>
        </w:tc>
        <w:tc>
          <w:tcPr>
            <w:tcW w:w="996"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12" w:space="0" w:color="auto"/>
              <w:left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438"/>
          <w:jc w:val="center"/>
        </w:trPr>
        <w:tc>
          <w:tcPr>
            <w:tcW w:w="454" w:type="dxa"/>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International flights}</w:t>
            </w:r>
          </w:p>
        </w:tc>
        <w:tc>
          <w:tcPr>
            <w:tcW w:w="989"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rPr>
            </w:pPr>
            <w:r w:rsidRPr="00AE42EC">
              <w:rPr>
                <w:rFonts w:asciiTheme="minorBidi" w:hAnsiTheme="minorBidi" w:cstheme="minorBidi"/>
                <w:color w:val="1F497D" w:themeColor="text2"/>
                <w:sz w:val="18"/>
                <w:szCs w:val="18"/>
                <w:lang w:eastAsia="it-IT"/>
              </w:rPr>
              <w:t>{Ticket}</w:t>
            </w:r>
          </w:p>
        </w:tc>
        <w:tc>
          <w:tcPr>
            <w:tcW w:w="996"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542"/>
          <w:jc w:val="center"/>
        </w:trPr>
        <w:tc>
          <w:tcPr>
            <w:tcW w:w="454"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In/out airport transportation} </w:t>
            </w:r>
          </w:p>
        </w:tc>
        <w:tc>
          <w:tcPr>
            <w:tcW w:w="989"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lang w:eastAsia="it-IT"/>
              </w:rPr>
            </w:pPr>
            <w:r w:rsidRPr="00AE42EC">
              <w:rPr>
                <w:rFonts w:asciiTheme="minorBidi" w:hAnsiTheme="minorBidi" w:cstheme="minorBidi"/>
                <w:color w:val="1F497D" w:themeColor="text2"/>
                <w:sz w:val="18"/>
                <w:szCs w:val="18"/>
                <w:lang w:eastAsia="it-IT"/>
              </w:rPr>
              <w:t>{Trip}</w:t>
            </w: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bottom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Communication costs between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 xml:space="preserve"> and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w:t>
            </w:r>
          </w:p>
        </w:tc>
        <w:tc>
          <w:tcPr>
            <w:tcW w:w="989" w:type="dxa"/>
            <w:tcBorders>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e.g., reproduction of reports}</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szCs w:val="24"/>
                <w:lang w:eastAsia="it-IT"/>
              </w:rPr>
              <w:t>{e.g., Office rent}</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vAlign w:val="center"/>
          </w:tcPr>
          <w:p w:rsidR="004E3480" w:rsidRPr="00AE42EC" w:rsidRDefault="004E3480" w:rsidP="00E40A9B">
            <w:pPr>
              <w:pStyle w:val="Header"/>
              <w:rPr>
                <w:rFonts w:asciiTheme="minorBidi" w:hAnsiTheme="minorBidi" w:cstheme="minorBidi"/>
                <w:color w:val="1F497D" w:themeColor="text2"/>
              </w:rPr>
            </w:pPr>
            <w:r w:rsidRPr="00AE42EC">
              <w:rPr>
                <w:rFonts w:asciiTheme="minorBidi" w:hAnsiTheme="minorBidi" w:cstheme="minorBidi"/>
                <w:color w:val="1F497D" w:themeColor="text2"/>
              </w:rPr>
              <w:t>....................................</w:t>
            </w:r>
          </w:p>
        </w:tc>
        <w:tc>
          <w:tcPr>
            <w:tcW w:w="989"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57"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rPr>
              <w:t>{Training of the Client’s personnel – if required in TOR}</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cantSplit/>
          <w:trHeight w:hRule="exact" w:val="397"/>
          <w:jc w:val="center"/>
        </w:trPr>
        <w:tc>
          <w:tcPr>
            <w:tcW w:w="6352" w:type="dxa"/>
            <w:gridSpan w:val="5"/>
            <w:tcBorders>
              <w:top w:val="single" w:sz="8" w:space="0" w:color="auto"/>
              <w:bottom w:val="double" w:sz="4" w:space="0" w:color="auto"/>
            </w:tcBorders>
            <w:vAlign w:val="center"/>
          </w:tcPr>
          <w:p w:rsidR="004E3480" w:rsidRPr="00AE42EC" w:rsidRDefault="004E3480" w:rsidP="00E40A9B">
            <w:pPr>
              <w:pStyle w:val="Header"/>
              <w:tabs>
                <w:tab w:val="right" w:pos="5949"/>
              </w:tabs>
              <w:rPr>
                <w:rFonts w:asciiTheme="minorBidi" w:hAnsiTheme="minorBidi" w:cstheme="minorBidi"/>
                <w:szCs w:val="24"/>
                <w:lang w:eastAsia="it-IT"/>
              </w:rPr>
            </w:pPr>
            <w:r w:rsidRPr="00AE42EC">
              <w:rPr>
                <w:rFonts w:asciiTheme="minorBidi" w:hAnsiTheme="minorBidi" w:cstheme="minorBidi"/>
                <w:szCs w:val="24"/>
                <w:lang w:eastAsia="it-IT"/>
              </w:rPr>
              <w:tab/>
              <w:t>Total Costs</w:t>
            </w:r>
          </w:p>
          <w:p w:rsidR="004E3480" w:rsidRPr="00AE42EC" w:rsidRDefault="004E3480" w:rsidP="00E40A9B">
            <w:pPr>
              <w:pStyle w:val="Header"/>
              <w:tabs>
                <w:tab w:val="right" w:pos="5949"/>
              </w:tabs>
              <w:rPr>
                <w:rFonts w:asciiTheme="minorBidi" w:hAnsiTheme="minorBidi" w:cstheme="minorBidi"/>
                <w:szCs w:val="24"/>
                <w:lang w:eastAsia="it-IT"/>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r>
    </w:tbl>
    <w:p w:rsidR="004E3480" w:rsidRPr="00AE42EC" w:rsidRDefault="004E3480" w:rsidP="004E3480">
      <w:pPr>
        <w:pStyle w:val="Header"/>
        <w:spacing w:line="120" w:lineRule="exact"/>
        <w:rPr>
          <w:rFonts w:asciiTheme="minorBidi" w:hAnsiTheme="minorBidi" w:cstheme="minorBidi"/>
          <w:szCs w:val="24"/>
          <w:lang w:eastAsia="it-IT"/>
        </w:rPr>
      </w:pPr>
    </w:p>
    <w:p w:rsidR="004E3480" w:rsidRPr="00AE42EC" w:rsidRDefault="004E3480" w:rsidP="004E3480">
      <w:pPr>
        <w:rPr>
          <w:rFonts w:asciiTheme="minorBidi" w:hAnsiTheme="minorBidi" w:cstheme="minorBidi"/>
          <w:i/>
        </w:rPr>
      </w:pPr>
      <w:r w:rsidRPr="00AE42EC">
        <w:rPr>
          <w:rFonts w:asciiTheme="minorBidi" w:hAnsiTheme="minorBidi" w:cstheme="minorBidi"/>
        </w:rPr>
        <w:t>Legend</w:t>
      </w:r>
      <w:r w:rsidRPr="00AE42EC">
        <w:rPr>
          <w:rFonts w:asciiTheme="minorBidi" w:hAnsiTheme="minorBidi" w:cstheme="minorBidi"/>
          <w:i/>
        </w:rPr>
        <w:t xml:space="preserve">: </w:t>
      </w:r>
    </w:p>
    <w:p w:rsidR="004E3480" w:rsidRPr="00AE42EC" w:rsidRDefault="004E3480" w:rsidP="004E3480">
      <w:pPr>
        <w:rPr>
          <w:rFonts w:asciiTheme="minorBidi" w:hAnsiTheme="minorBidi" w:cstheme="minorBidi"/>
          <w:b/>
          <w:smallCaps/>
          <w:sz w:val="28"/>
        </w:rPr>
      </w:pPr>
      <w:r w:rsidRPr="00AE42EC">
        <w:rPr>
          <w:rFonts w:asciiTheme="minorBidi" w:hAnsiTheme="minorBidi" w:cstheme="minorBidi"/>
        </w:rPr>
        <w:t>“Per diem allowance” is paid for each night the expert is required by the Contract to be away from his/her usual place of residence. Client can set up a ceiling</w:t>
      </w:r>
    </w:p>
    <w:p w:rsidR="00435BE0" w:rsidRPr="00AE42EC" w:rsidRDefault="00435BE0" w:rsidP="00435BE0">
      <w:pPr>
        <w:rPr>
          <w:rFonts w:asciiTheme="minorBidi" w:hAnsiTheme="minorBidi" w:cstheme="minorBidi"/>
          <w:sz w:val="28"/>
        </w:rPr>
      </w:pPr>
    </w:p>
    <w:p w:rsidR="009515AC" w:rsidRPr="00AE42EC" w:rsidRDefault="009515AC" w:rsidP="009515AC">
      <w:pPr>
        <w:pStyle w:val="BodyText"/>
        <w:rPr>
          <w:rFonts w:asciiTheme="minorBidi" w:hAnsiTheme="minorBidi" w:cstheme="minorBidi"/>
          <w:i/>
          <w:iCs/>
        </w:rPr>
      </w:pPr>
      <w:r w:rsidRPr="00AE42EC">
        <w:rPr>
          <w:rFonts w:asciiTheme="minorBidi" w:hAnsiTheme="minorBidi" w:cstheme="minorBidi"/>
          <w:i/>
          <w:iCs/>
        </w:rPr>
        <w:lastRenderedPageBreak/>
        <w:t xml:space="preserve">[The Consultant shall fill in these Price Schedule Forms in accordance with the instructions indicated.  The list of line items in column 1 of the </w:t>
      </w:r>
      <w:r w:rsidRPr="00AE42EC">
        <w:rPr>
          <w:rFonts w:asciiTheme="minorBidi" w:hAnsiTheme="minorBidi" w:cstheme="minorBidi"/>
          <w:b/>
          <w:i/>
          <w:iCs/>
        </w:rPr>
        <w:t>Price Schedules</w:t>
      </w:r>
      <w:r w:rsidRPr="00AE42EC">
        <w:rPr>
          <w:rFonts w:asciiTheme="minorBidi" w:hAnsiTheme="minorBidi" w:cstheme="minorBidi"/>
          <w:i/>
          <w:iCs/>
        </w:rPr>
        <w:t xml:space="preserve"> shall coincide with the List of Goods and Related Services specified by the Purchaser in the Schedule of Requirements.]</w:t>
      </w:r>
    </w:p>
    <w:p w:rsidR="009515AC" w:rsidRPr="00AE42EC" w:rsidRDefault="009515AC" w:rsidP="00435BE0">
      <w:pPr>
        <w:rPr>
          <w:rFonts w:asciiTheme="minorBidi" w:hAnsiTheme="minorBidi" w:cstheme="minorBidi"/>
          <w:sz w:val="28"/>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48"/>
        <w:gridCol w:w="180"/>
        <w:gridCol w:w="59"/>
        <w:gridCol w:w="1201"/>
        <w:gridCol w:w="2772"/>
      </w:tblGrid>
      <w:tr w:rsidR="009515AC" w:rsidRPr="00AE42EC" w:rsidTr="00A034F4">
        <w:trPr>
          <w:cantSplit/>
          <w:trHeight w:val="140"/>
        </w:trPr>
        <w:tc>
          <w:tcPr>
            <w:tcW w:w="13230" w:type="dxa"/>
            <w:gridSpan w:val="11"/>
            <w:tcBorders>
              <w:top w:val="nil"/>
              <w:left w:val="nil"/>
              <w:bottom w:val="nil"/>
              <w:right w:val="nil"/>
            </w:tcBorders>
          </w:tcPr>
          <w:p w:rsidR="009515AC" w:rsidRPr="00AE42EC" w:rsidRDefault="009515AC" w:rsidP="00A034F4">
            <w:pPr>
              <w:pStyle w:val="SectionVHeader"/>
              <w:rPr>
                <w:rFonts w:asciiTheme="minorBidi" w:hAnsiTheme="minorBidi" w:cstheme="minorBidi"/>
              </w:rPr>
            </w:pPr>
            <w:r w:rsidRPr="00AE42EC">
              <w:rPr>
                <w:rFonts w:asciiTheme="minorBidi" w:hAnsiTheme="minorBidi" w:cstheme="minorBidi"/>
              </w:rPr>
              <w:t>5E. Price Schedule: Goods Manufactured Outside the Purchaser’s Country, to be Imported</w:t>
            </w:r>
          </w:p>
        </w:tc>
      </w:tr>
      <w:tr w:rsidR="009515AC" w:rsidRPr="00AE42EC" w:rsidTr="00A034F4">
        <w:trPr>
          <w:cantSplit/>
          <w:trHeight w:val="1251"/>
        </w:trPr>
        <w:tc>
          <w:tcPr>
            <w:tcW w:w="4500" w:type="dxa"/>
            <w:gridSpan w:val="4"/>
            <w:tcBorders>
              <w:top w:val="double" w:sz="6" w:space="0" w:color="auto"/>
              <w:bottom w:val="nil"/>
              <w:right w:val="nil"/>
            </w:tcBorders>
          </w:tcPr>
          <w:p w:rsidR="009515AC" w:rsidRPr="00AE42EC" w:rsidRDefault="009515AC" w:rsidP="00A034F4">
            <w:pPr>
              <w:suppressAutoHyphens/>
              <w:jc w:val="center"/>
              <w:rPr>
                <w:rFonts w:asciiTheme="minorBidi" w:hAnsiTheme="minorBidi" w:cstheme="minorBidi"/>
              </w:rPr>
            </w:pPr>
          </w:p>
        </w:tc>
        <w:tc>
          <w:tcPr>
            <w:tcW w:w="4757" w:type="dxa"/>
            <w:gridSpan w:val="5"/>
            <w:tcBorders>
              <w:top w:val="double" w:sz="6" w:space="0" w:color="auto"/>
              <w:left w:val="nil"/>
              <w:bottom w:val="nil"/>
              <w:right w:val="nil"/>
            </w:tcBorders>
          </w:tcPr>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(Group C bids, goods to be imported)</w:t>
            </w:r>
          </w:p>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Currencies in accordance with ITB 15</w:t>
            </w:r>
          </w:p>
        </w:tc>
        <w:tc>
          <w:tcPr>
            <w:tcW w:w="3973" w:type="dxa"/>
            <w:gridSpan w:val="2"/>
            <w:tcBorders>
              <w:top w:val="double" w:sz="6" w:space="0" w:color="auto"/>
              <w:left w:val="nil"/>
              <w:bottom w:val="nil"/>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72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180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12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548"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c>
          <w:tcPr>
            <w:tcW w:w="18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p>
        </w:tc>
        <w:tc>
          <w:tcPr>
            <w:tcW w:w="4032" w:type="dxa"/>
            <w:gridSpan w:val="3"/>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9</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p w:rsidR="009515AC" w:rsidRPr="00AE42EC" w:rsidRDefault="009515AC" w:rsidP="00A034F4">
            <w:pPr>
              <w:suppressAutoHyphens/>
              <w:jc w:val="center"/>
              <w:rPr>
                <w:rFonts w:asciiTheme="minorBidi" w:hAnsiTheme="minorBidi" w:cstheme="minorBidi"/>
                <w:sz w:val="16"/>
              </w:rPr>
            </w:pPr>
          </w:p>
        </w:tc>
        <w:tc>
          <w:tcPr>
            <w:tcW w:w="180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Unit price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mallCaps/>
                <w:sz w:val="16"/>
              </w:rPr>
              <w:t>DAP</w:t>
            </w:r>
            <w:r w:rsidRPr="00AE42EC">
              <w:rPr>
                <w:rFonts w:asciiTheme="minorBidi" w:hAnsiTheme="minorBidi" w:cstheme="minorBidi"/>
                <w:i/>
                <w:iCs/>
                <w:sz w:val="16"/>
              </w:rPr>
              <w:t>[insert place of destination]</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in accordance with ITB 14.8(b)(i)</w:t>
            </w:r>
          </w:p>
        </w:tc>
        <w:tc>
          <w:tcPr>
            <w:tcW w:w="1548"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DAP Price per 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5x6)</w:t>
            </w:r>
          </w:p>
        </w:tc>
        <w:tc>
          <w:tcPr>
            <w:tcW w:w="18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9"/>
              </w:rPr>
            </w:pPr>
          </w:p>
        </w:tc>
        <w:tc>
          <w:tcPr>
            <w:tcW w:w="4032" w:type="dxa"/>
            <w:gridSpan w:val="3"/>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Line item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7+8)</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name of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CIP per unit]</w:t>
            </w: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CIP price per line item]</w:t>
            </w: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of the line item]</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72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9257" w:type="dxa"/>
            <w:gridSpan w:val="9"/>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1201"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pStyle w:val="CommentText"/>
              <w:suppressAutoHyphens/>
              <w:spacing w:before="60" w:after="60"/>
              <w:rPr>
                <w:rFonts w:asciiTheme="minorBidi" w:hAnsiTheme="minorBidi" w:cstheme="minorBidi"/>
              </w:rPr>
            </w:pPr>
            <w:r w:rsidRPr="00AE42EC">
              <w:rPr>
                <w:rFonts w:asciiTheme="minorBidi" w:hAnsiTheme="minorBidi" w:cstheme="minorBidi"/>
              </w:rPr>
              <w:t>Total Price</w:t>
            </w:r>
          </w:p>
        </w:tc>
        <w:tc>
          <w:tcPr>
            <w:tcW w:w="2772"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230" w:type="dxa"/>
            <w:gridSpan w:val="11"/>
            <w:tcBorders>
              <w:top w:val="nil"/>
              <w:left w:val="nil"/>
              <w:bottom w:val="nil"/>
              <w:right w:val="nil"/>
            </w:tcBorders>
          </w:tcPr>
          <w:p w:rsidR="009515AC" w:rsidRPr="00AE42EC" w:rsidRDefault="009515AC" w:rsidP="00A034F4">
            <w:pPr>
              <w:suppressAutoHyphens/>
              <w:spacing w:before="100"/>
              <w:rPr>
                <w:rFonts w:asciiTheme="minorBidi" w:hAnsiTheme="minorBidi" w:cstheme="minorBidi"/>
                <w:i/>
                <w:iCs/>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[signature of person signing the Bid]</w:t>
            </w:r>
            <w:r w:rsidRPr="00AE42EC">
              <w:rPr>
                <w:rFonts w:asciiTheme="minorBidi" w:hAnsiTheme="minorBidi" w:cstheme="minorBidi"/>
                <w:sz w:val="20"/>
              </w:rPr>
              <w:t xml:space="preserve"> Date </w:t>
            </w:r>
            <w:r w:rsidRPr="00AE42EC">
              <w:rPr>
                <w:rFonts w:asciiTheme="minorBidi" w:hAnsiTheme="minorBidi" w:cstheme="minorBidi"/>
                <w:i/>
                <w:iCs/>
                <w:sz w:val="20"/>
              </w:rPr>
              <w:t>[Insert Date]</w:t>
            </w:r>
          </w:p>
        </w:tc>
      </w:tr>
    </w:tbl>
    <w:p w:rsidR="009515AC" w:rsidRPr="00AE42EC" w:rsidRDefault="009515AC" w:rsidP="009515AC">
      <w:pPr>
        <w:rPr>
          <w:rFonts w:asciiTheme="minorBidi" w:hAnsiTheme="minorBidi" w:cstheme="minorBidi"/>
        </w:rPr>
      </w:pPr>
      <w:r w:rsidRPr="00AE42EC">
        <w:rPr>
          <w:rFonts w:asciiTheme="minorBidi" w:hAnsiTheme="minorBidi" w:cstheme="min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9515AC" w:rsidRPr="00AE42EC" w:rsidTr="00A034F4">
        <w:trPr>
          <w:cantSplit/>
          <w:trHeight w:val="140"/>
        </w:trPr>
        <w:tc>
          <w:tcPr>
            <w:tcW w:w="13680" w:type="dxa"/>
            <w:gridSpan w:val="8"/>
            <w:tcBorders>
              <w:top w:val="nil"/>
              <w:left w:val="nil"/>
              <w:bottom w:val="nil"/>
              <w:right w:val="nil"/>
            </w:tcBorders>
          </w:tcPr>
          <w:p w:rsidR="009515AC" w:rsidRPr="00AE42EC" w:rsidRDefault="009515AC" w:rsidP="00A034F4">
            <w:pPr>
              <w:pStyle w:val="SectionVHeader"/>
              <w:rPr>
                <w:rFonts w:asciiTheme="minorBidi" w:hAnsiTheme="minorBidi" w:cstheme="minorBidi"/>
              </w:rPr>
            </w:pPr>
            <w:bookmarkStart w:id="16" w:name="_Toc421104570"/>
            <w:r w:rsidRPr="00AE42EC">
              <w:rPr>
                <w:rFonts w:asciiTheme="minorBidi" w:hAnsiTheme="minorBidi" w:cstheme="minorBidi"/>
              </w:rPr>
              <w:lastRenderedPageBreak/>
              <w:t>5F. Price and Completion Schedule - Related Services</w:t>
            </w:r>
            <w:bookmarkEnd w:id="16"/>
          </w:p>
        </w:tc>
      </w:tr>
      <w:tr w:rsidR="009515AC" w:rsidRPr="00AE42EC" w:rsidTr="00A034F4">
        <w:trPr>
          <w:cantSplit/>
        </w:trPr>
        <w:tc>
          <w:tcPr>
            <w:tcW w:w="2880" w:type="dxa"/>
            <w:gridSpan w:val="2"/>
            <w:tcBorders>
              <w:top w:val="double" w:sz="6" w:space="0" w:color="auto"/>
              <w:bottom w:val="double" w:sz="6" w:space="0" w:color="auto"/>
              <w:right w:val="nil"/>
            </w:tcBorders>
          </w:tcPr>
          <w:p w:rsidR="009515AC" w:rsidRPr="00AE42EC" w:rsidRDefault="009515AC" w:rsidP="00A034F4">
            <w:pPr>
              <w:suppressAutoHyphens/>
              <w:jc w:val="center"/>
              <w:rPr>
                <w:rFonts w:asciiTheme="minorBidi" w:hAnsiTheme="minorBidi" w:cstheme="minorBidi"/>
                <w:sz w:val="20"/>
              </w:rPr>
            </w:pPr>
          </w:p>
        </w:tc>
        <w:tc>
          <w:tcPr>
            <w:tcW w:w="7560" w:type="dxa"/>
            <w:gridSpan w:val="4"/>
            <w:tcBorders>
              <w:top w:val="double" w:sz="6" w:space="0" w:color="auto"/>
              <w:left w:val="nil"/>
              <w:bottom w:val="double" w:sz="6" w:space="0" w:color="auto"/>
              <w:right w:val="nil"/>
            </w:tcBorders>
          </w:tcPr>
          <w:p w:rsidR="009515AC" w:rsidRPr="00AE42EC" w:rsidRDefault="009515AC" w:rsidP="00A034F4">
            <w:pPr>
              <w:suppressAutoHyphens/>
              <w:spacing w:before="240"/>
              <w:jc w:val="center"/>
              <w:rPr>
                <w:rFonts w:asciiTheme="minorBidi" w:hAnsiTheme="minorBidi" w:cstheme="minorBidi"/>
                <w:sz w:val="20"/>
              </w:rPr>
            </w:pPr>
            <w:r w:rsidRPr="00AE42EC">
              <w:rPr>
                <w:rFonts w:asciiTheme="minorBidi" w:hAnsiTheme="minorBidi" w:cstheme="minorBidi"/>
              </w:rPr>
              <w:t>Currencies in accordance with ITB  15</w:t>
            </w:r>
          </w:p>
        </w:tc>
        <w:tc>
          <w:tcPr>
            <w:tcW w:w="3240" w:type="dxa"/>
            <w:gridSpan w:val="2"/>
            <w:tcBorders>
              <w:top w:val="double" w:sz="6" w:space="0" w:color="auto"/>
              <w:left w:val="nil"/>
              <w:bottom w:val="double" w:sz="6" w:space="0" w:color="auto"/>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81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117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30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53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710" w:type="dxa"/>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5*6 or estimate)</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i/>
                <w:iCs/>
                <w:sz w:val="20"/>
              </w:rPr>
            </w:pPr>
            <w:r w:rsidRPr="00AE42EC">
              <w:rPr>
                <w:rFonts w:asciiTheme="minorBidi" w:hAnsiTheme="minorBidi" w:cstheme="minorBidi"/>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per item]</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pStyle w:val="CommentText"/>
              <w:suppressAutoHyphens/>
              <w:spacing w:before="60" w:after="60"/>
              <w:rPr>
                <w:rFonts w:asciiTheme="minorBidi" w:hAnsiTheme="minorBidi" w:cstheme="minorBidi"/>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7380" w:type="dxa"/>
            <w:gridSpan w:val="5"/>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r w:rsidRPr="00AE42EC">
              <w:rPr>
                <w:rFonts w:asciiTheme="minorBidi" w:hAnsiTheme="minorBidi" w:cstheme="minorBidi"/>
              </w:rPr>
              <w:t>Total Bid Price</w:t>
            </w:r>
          </w:p>
        </w:tc>
        <w:tc>
          <w:tcPr>
            <w:tcW w:w="1710"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680" w:type="dxa"/>
            <w:gridSpan w:val="8"/>
            <w:tcBorders>
              <w:top w:val="nil"/>
              <w:left w:val="nil"/>
              <w:bottom w:val="nil"/>
              <w:right w:val="nil"/>
            </w:tcBorders>
          </w:tcPr>
          <w:p w:rsidR="009515AC" w:rsidRPr="00AE42EC" w:rsidRDefault="009515AC" w:rsidP="00A034F4">
            <w:pPr>
              <w:suppressAutoHyphens/>
              <w:spacing w:before="100"/>
              <w:rPr>
                <w:rFonts w:asciiTheme="minorBidi" w:hAnsiTheme="minorBidi" w:cstheme="minorBidi"/>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 xml:space="preserve">[signature of person signing the Bid]  </w:t>
            </w:r>
            <w:r w:rsidRPr="00AE42EC">
              <w:rPr>
                <w:rFonts w:asciiTheme="minorBidi" w:hAnsiTheme="minorBidi" w:cstheme="minorBidi"/>
                <w:sz w:val="20"/>
              </w:rPr>
              <w:t xml:space="preserve">Date </w:t>
            </w:r>
            <w:r w:rsidRPr="00AE42EC">
              <w:rPr>
                <w:rFonts w:asciiTheme="minorBidi" w:hAnsiTheme="minorBidi" w:cstheme="minorBidi"/>
                <w:i/>
                <w:iCs/>
                <w:sz w:val="20"/>
              </w:rPr>
              <w:t>[insert date]</w:t>
            </w:r>
          </w:p>
        </w:tc>
      </w:tr>
    </w:tbl>
    <w:p w:rsidR="009515AC" w:rsidRPr="00AE42EC" w:rsidRDefault="009515AC" w:rsidP="009515AC">
      <w:pPr>
        <w:spacing w:before="240"/>
        <w:rPr>
          <w:rFonts w:asciiTheme="minorBidi" w:hAnsiTheme="minorBidi" w:cstheme="minorBidi"/>
        </w:rPr>
        <w:sectPr w:rsidR="009515AC" w:rsidRPr="00AE42EC">
          <w:headerReference w:type="even" r:id="rId25"/>
          <w:headerReference w:type="default" r:id="rId26"/>
          <w:headerReference w:type="first" r:id="rId27"/>
          <w:pgSz w:w="15840" w:h="12240" w:orient="landscape" w:code="1"/>
          <w:pgMar w:top="1800" w:right="1440" w:bottom="1440" w:left="1440" w:header="720" w:footer="720" w:gutter="0"/>
          <w:cols w:space="720"/>
          <w:titlePg/>
        </w:sectPr>
      </w:pPr>
    </w:p>
    <w:p w:rsidR="005F38AE" w:rsidRDefault="005F38AE" w:rsidP="005F38AE">
      <w:pPr>
        <w:tabs>
          <w:tab w:val="left" w:pos="1020"/>
        </w:tabs>
        <w:rPr>
          <w:rFonts w:asciiTheme="minorBidi" w:hAnsiTheme="minorBidi" w:cstheme="minorBidi"/>
          <w:sz w:val="28"/>
        </w:rPr>
      </w:pPr>
    </w:p>
    <w:p w:rsidR="009515AC" w:rsidRPr="005F38AE" w:rsidRDefault="005F38AE" w:rsidP="005F38AE">
      <w:pPr>
        <w:tabs>
          <w:tab w:val="left" w:pos="1020"/>
        </w:tabs>
        <w:rPr>
          <w:rFonts w:asciiTheme="minorBidi" w:hAnsiTheme="minorBidi" w:cstheme="minorBidi"/>
          <w:sz w:val="28"/>
        </w:rPr>
        <w:sectPr w:rsidR="009515AC" w:rsidRPr="005F38AE">
          <w:headerReference w:type="even" r:id="rId28"/>
          <w:pgSz w:w="16834" w:h="11909" w:orient="landscape" w:code="9"/>
          <w:pgMar w:top="1440" w:right="1440" w:bottom="1440" w:left="1440" w:header="720" w:footer="720" w:gutter="0"/>
          <w:cols w:space="720"/>
        </w:sectPr>
      </w:pPr>
      <w:r>
        <w:rPr>
          <w:rFonts w:asciiTheme="minorBidi" w:hAnsiTheme="minorBidi" w:cstheme="minorBidi"/>
          <w:sz w:val="28"/>
        </w:rPr>
        <w:tab/>
      </w:r>
    </w:p>
    <w:p w:rsidR="004E3480" w:rsidRPr="00AE42EC" w:rsidRDefault="00435BE0" w:rsidP="004E3480">
      <w:pPr>
        <w:pStyle w:val="Heading1"/>
        <w:rPr>
          <w:rFonts w:asciiTheme="minorBidi" w:hAnsiTheme="minorBidi" w:cstheme="minorBidi"/>
        </w:rPr>
      </w:pPr>
      <w:bookmarkStart w:id="17" w:name="_Toc441700288"/>
      <w:r w:rsidRPr="00AE42EC">
        <w:rPr>
          <w:rFonts w:asciiTheme="minorBidi" w:hAnsiTheme="minorBidi" w:cstheme="minorBidi"/>
        </w:rPr>
        <w:lastRenderedPageBreak/>
        <w:t>Section 6 - Terms of Reference</w:t>
      </w:r>
      <w:bookmarkEnd w:id="17"/>
    </w:p>
    <w:p w:rsidR="004E3480" w:rsidRDefault="004E3480" w:rsidP="004E3480">
      <w:pPr>
        <w:spacing w:line="360" w:lineRule="auto"/>
        <w:rPr>
          <w:rFonts w:asciiTheme="minorBidi" w:hAnsiTheme="minorBidi" w:cstheme="minorBidi"/>
        </w:rPr>
      </w:pPr>
    </w:p>
    <w:p w:rsidR="00CC3CBF" w:rsidRDefault="00CC3CBF" w:rsidP="004E3480">
      <w:pPr>
        <w:spacing w:line="360" w:lineRule="auto"/>
        <w:rPr>
          <w:rFonts w:asciiTheme="minorBidi" w:hAnsiTheme="minorBidi" w:cstheme="minorBidi"/>
          <w:lang w:val="en-US"/>
        </w:rPr>
      </w:pPr>
    </w:p>
    <w:p w:rsidR="00FD644B" w:rsidRDefault="00FD644B" w:rsidP="00FD644B">
      <w:pPr>
        <w:jc w:val="center"/>
        <w:rPr>
          <w:rFonts w:ascii="Arial" w:hAnsi="Arial" w:cs="Arial"/>
          <w:b/>
          <w:sz w:val="28"/>
          <w:szCs w:val="28"/>
        </w:rPr>
      </w:pPr>
      <w:r>
        <w:rPr>
          <w:rFonts w:ascii="Arial" w:hAnsi="Arial" w:cs="Arial"/>
          <w:b/>
          <w:sz w:val="28"/>
          <w:szCs w:val="28"/>
        </w:rPr>
        <w:t xml:space="preserve">CONSULTANCY SERVICES </w:t>
      </w:r>
      <w:r w:rsidRPr="006F5B0C">
        <w:rPr>
          <w:rFonts w:ascii="Arial" w:hAnsi="Arial" w:cs="Arial"/>
          <w:b/>
          <w:sz w:val="28"/>
          <w:szCs w:val="28"/>
        </w:rPr>
        <w:t xml:space="preserve">TO CONDUCT MID-TERM REVIEW OF THE AGENDA 2063 FIRST TEN-YEAR IMPLEMENTATION PLAN (FTYIP) AND </w:t>
      </w:r>
    </w:p>
    <w:p w:rsidR="00FD644B" w:rsidRPr="006F5B0C" w:rsidRDefault="00FD644B" w:rsidP="00FD644B">
      <w:pPr>
        <w:jc w:val="center"/>
        <w:rPr>
          <w:rFonts w:ascii="Arial" w:hAnsi="Arial" w:cs="Arial"/>
          <w:b/>
          <w:sz w:val="28"/>
          <w:szCs w:val="28"/>
        </w:rPr>
      </w:pPr>
      <w:r w:rsidRPr="006F5B0C">
        <w:rPr>
          <w:rFonts w:ascii="Arial" w:hAnsi="Arial" w:cs="Arial"/>
          <w:b/>
          <w:sz w:val="28"/>
          <w:szCs w:val="28"/>
        </w:rPr>
        <w:t xml:space="preserve">AGENDA 2063 FLAGSHIP PROJECTS </w:t>
      </w:r>
    </w:p>
    <w:p w:rsidR="00FD644B" w:rsidRPr="006F5B0C" w:rsidRDefault="00FD644B" w:rsidP="00FD644B">
      <w:pPr>
        <w:jc w:val="center"/>
        <w:rPr>
          <w:rFonts w:ascii="Arial" w:hAnsi="Arial" w:cs="Arial"/>
          <w:b/>
          <w:sz w:val="28"/>
          <w:szCs w:val="28"/>
        </w:rPr>
      </w:pPr>
      <w:r w:rsidRPr="006F5B0C">
        <w:rPr>
          <w:rFonts w:ascii="Arial" w:hAnsi="Arial" w:cs="Arial"/>
          <w:b/>
          <w:sz w:val="28"/>
          <w:szCs w:val="28"/>
        </w:rPr>
        <w:t xml:space="preserve"> </w:t>
      </w:r>
    </w:p>
    <w:p w:rsidR="00FD644B" w:rsidRDefault="00FD644B" w:rsidP="00FD644B">
      <w:pPr>
        <w:rPr>
          <w:rFonts w:ascii="Arial" w:hAnsi="Arial" w:cs="Arial"/>
          <w:b/>
        </w:rPr>
      </w:pPr>
      <w:r>
        <w:rPr>
          <w:rFonts w:ascii="Arial" w:hAnsi="Arial" w:cs="Arial"/>
          <w:b/>
        </w:rPr>
        <w:br w:type="page"/>
      </w: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lastRenderedPageBreak/>
        <w:t>BACKGROUND</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8"/>
        </w:numPr>
        <w:jc w:val="both"/>
        <w:rPr>
          <w:rFonts w:ascii="Arial" w:hAnsi="Arial" w:cs="Arial"/>
        </w:rPr>
      </w:pPr>
      <w:r w:rsidRPr="00AD7F9C">
        <w:rPr>
          <w:rFonts w:ascii="Arial" w:hAnsi="Arial" w:cs="Arial"/>
        </w:rPr>
        <w:t>The Context</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African Union Agenda 2063 (the Continent’s Framework for socio-economic development and transformation within a fifty-year period) and its First Ten-Year Implementation Plan (FTYIP), the focus of this Mid-Term Review, were adopted by the African Union (AU) Summits of January and July 2015 respectively. In addition to the adoption of the FTYIP, the AU Summit directed all Member States and the Regional Economic Communities (RECs) to domesticate and implement it; and by inference all AU Organs - the African Union Commission (AUC), Pan African Parliament, African Union Development Agency (AUDA) etc to develop strategic plans to address implications stemming from the implementation of the FTYIP.</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two documents were prepared under the direction of an AU Ministerial Committee on Agenda 2063 that also guided the selection of initially 12 (but now 15) flagship projects. The projects are to be evaluated in addition to the review of progress that has been made on the implementation of the FTYIP results framework by member states, RECs and the AU Organs. The Agenda 2063 Ministerial Committee will be the political deliberative body in the conduct of the Mid-Term Review.</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8"/>
        </w:numPr>
        <w:jc w:val="both"/>
        <w:rPr>
          <w:rFonts w:ascii="Arial" w:hAnsi="Arial" w:cs="Arial"/>
          <w:b/>
        </w:rPr>
      </w:pPr>
      <w:r w:rsidRPr="00AD7F9C">
        <w:rPr>
          <w:rFonts w:ascii="Arial" w:hAnsi="Arial" w:cs="Arial"/>
          <w:b/>
        </w:rPr>
        <w:t>Concurrent Initiatives</w:t>
      </w:r>
    </w:p>
    <w:p w:rsidR="00FD644B" w:rsidRPr="00AD7F9C" w:rsidRDefault="00FD644B" w:rsidP="00FD644B">
      <w:pPr>
        <w:pStyle w:val="ListParagraph"/>
        <w:ind w:left="360"/>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Concurrent with the implementation of the FTYIP by stakeholders, the following initiatives have been taking place:</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b/>
          <w:u w:val="single"/>
        </w:rPr>
        <w:t>Domestication Missions to Member States and RECs</w:t>
      </w:r>
      <w:r w:rsidRPr="00AD7F9C">
        <w:rPr>
          <w:rFonts w:ascii="Arial" w:hAnsi="Arial" w:cs="Arial"/>
          <w:u w:val="single"/>
        </w:rPr>
        <w:t>:</w:t>
      </w:r>
      <w:r w:rsidRPr="00AD7F9C">
        <w:rPr>
          <w:rFonts w:ascii="Arial" w:hAnsi="Arial" w:cs="Arial"/>
        </w:rPr>
        <w:t xml:space="preserve"> The domestication exercise has been ongoing in 41 Member States and all RECs in which the AUC, except in few Member States, has taken part. The Exercise has been aimed at assessing;  (i) existence of a national structures for anchoring Agenda 2063 implementation (ii)  extent to which the FTYIP Results Framework has been integrated into national plans in terms of goals; priority areas and targets and (iii) the level of awareness created at various levels of Civil Society Organizations (CSOs)/media and grassroots. Mission reports to these Member States and RECs indicated varying levels of success of domestication by the time of the visits.</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Consolidation Workshops</w:t>
      </w:r>
      <w:r w:rsidRPr="00AD7F9C">
        <w:rPr>
          <w:rFonts w:ascii="Arial" w:hAnsi="Arial" w:cs="Arial"/>
        </w:rPr>
        <w:t>: Two consolidation workshops for Member State and RECs have been conducted since 2016. The workshops provided the forum for Member States and RECs to report on the progress of their domestication; challenges faced and action plans proposed to address these challenges.  The workshops also provided the opportunity for sharing implementation experiences between Member States/RECs; presenting and discussing initiatives on Resource Mobilization and Partnership Strategy as well as Monitoring and Evaluation Framework (including Core Indicators Handbook) amongst others.</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Resource Mobilization and Partnership Strategy</w:t>
      </w:r>
      <w:r w:rsidRPr="00AD7F9C">
        <w:rPr>
          <w:rFonts w:ascii="Arial" w:hAnsi="Arial" w:cs="Arial"/>
        </w:rPr>
        <w:t xml:space="preserve">: The document was prepared and adopted by the AU Summit in January 2018. Since its adoption, African Financial Experts have met to develop a road map for its implementation by </w:t>
      </w:r>
      <w:r w:rsidRPr="00AD7F9C">
        <w:rPr>
          <w:rFonts w:ascii="Arial" w:hAnsi="Arial" w:cs="Arial"/>
        </w:rPr>
        <w:lastRenderedPageBreak/>
        <w:t>Member States. The extent to which Member States are using the document in conjunction with the execution of the FTYIP is not known to date.</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FTYIP Monitoring and Evaluation (M&amp;E) Framework + Core Indicators Handbook</w:t>
      </w:r>
      <w:r w:rsidRPr="00AD7F9C">
        <w:rPr>
          <w:rFonts w:ascii="Arial" w:hAnsi="Arial" w:cs="Arial"/>
        </w:rPr>
        <w:t xml:space="preserve">: Through a consultative process led by the AUC with AUDA, the United Nations Economic Commission for Africa (UNECA), the African Development Bank (AfDB) and RECs, an M&amp;E Framework and Core Indicators handbook have been developed. The handbook was validated by experts from Member States and is yet to be rolled out. A useful part of the Core Indicators Handbook is that there is almost 80% convergence between indicators outlined and the SDG Indicators – thus making reporting of Agenda 2063 and SDGs at the Member State level less burdensome.  Indicators to be tracked at the Member State level by the review will be selected from the Core Indicators Handbook. </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Progress Reports on the Implementation of the FTYIP</w:t>
      </w:r>
      <w:r w:rsidRPr="00AD7F9C">
        <w:rPr>
          <w:rFonts w:ascii="Arial" w:hAnsi="Arial" w:cs="Arial"/>
        </w:rPr>
        <w:t>:  The AUC on periodic basis prepares progress reports on the extent of domestication especially by Member States – through information collected at the Consolidation Workshops; departments and directorates implementing the flagship projects showing level of attainment of targets; the challenges and the strategies to overcome them. These reports are submitted to the Ministerial Committee on Agenda 2063.</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Categorization and Prioritization of Flagship Projects Study:</w:t>
      </w:r>
      <w:r w:rsidRPr="00AD7F9C">
        <w:rPr>
          <w:rFonts w:ascii="Arial" w:hAnsi="Arial" w:cs="Arial"/>
        </w:rPr>
        <w:t xml:space="preserve"> The Executive Council of the AU, directed the AUC to conduct a review of the flagship projects; and based on funding availability categorize and prioritize them into short, medium and long-term horizons for implementation.  The reviews scope should cover what needed to be done in the mid-term evaluation of the flagship projects in the interest of economy and efficiency. The study’s scope will entail missions to some RECs, AUDA and meetings with AUC departments to develop a   framework for categorization; criteria for prioritization and the specification of the time horizons.  </w:t>
      </w:r>
    </w:p>
    <w:p w:rsidR="00FD644B" w:rsidRPr="006F5B0C" w:rsidRDefault="00FD644B" w:rsidP="00FD644B">
      <w:pPr>
        <w:jc w:val="both"/>
        <w:rPr>
          <w:rFonts w:ascii="Arial" w:hAnsi="Arial" w:cs="Arial"/>
          <w:b/>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FTYIP and 2030 Agenda Implementation Partnership Arrangements</w:t>
      </w:r>
      <w:r w:rsidRPr="00AD7F9C">
        <w:rPr>
          <w:rFonts w:ascii="Arial" w:hAnsi="Arial" w:cs="Arial"/>
        </w:rPr>
        <w:t>: The AUC and the UN signed a framework for the implementation of Agenda 2063 and 2030 Agenda for Sustainable Development Goals (SDGs) to enhance collaboration in the execution of the two Agendas. A decision has also been taken by the AU Policy Organs for the AUC to look for the possibility of signing a specific Memorandum of Understanding (MoU) with the UNDP for the AUC to work more closely with UNDP at Member States national level in the implementation and reporting of the FTYIP and the SDGs in an integrated manner. In the process, AUC and UN SDG staff have been discussing the modalities for a common framework for the integration of the two into national visions, development goals and plans at the national level. In addition a common reporting format for the two has been contemplated.</w:t>
      </w:r>
    </w:p>
    <w:p w:rsidR="00FD644B" w:rsidRPr="00AD7F9C" w:rsidRDefault="00FD644B" w:rsidP="00FD644B">
      <w:pPr>
        <w:jc w:val="both"/>
        <w:rPr>
          <w:rFonts w:ascii="Arial" w:hAnsi="Arial" w:cs="Arial"/>
          <w:b/>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OBJECTIVES OF THE REVIEW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The first objective of the review is to assess the level of achievement of implementation of the FTYIP at the Member State, RECs and AU Organs levels and the evaluation of progress towards results with respect to the execution of the 15 flagship projects.</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 xml:space="preserve">The second objective of the review is to use the information gained to make recommendations to the Ministerial Committee on Agenda 2063 for the remaining period of the FTYIP in the following areas, amongst others: </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Modifications to the results framework for the FTYIP</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 xml:space="preserve">Strategies for strengthening / deepening domestication and awareness at the Member State, RECs and AU Organ levels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Strategies for deepening awareness and use of the Resource Mobilization and Partnership Strategy, the FTYIP M&amp;E Framework and the Core Indicators Handbook</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Prioritized and categorized into short, medium and long-term implementation horizons for the Agenda 2063 flagship projects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Suggesting on measures for strengthening the implementation and M&amp;E coordination of the FTYIP at the national (with UNDP and other stakeholders), RECs and AU Organ levels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Proposing measures for strengthening the implementation and M&amp;E coordination of the flagship projects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Undertaking any other issues that the consultant finds it relevant to draw the attention of the Ministerial Committee on Agenda 2063.</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Scope of </w:t>
      </w:r>
      <w:r>
        <w:rPr>
          <w:rFonts w:ascii="Arial" w:hAnsi="Arial" w:cs="Arial"/>
          <w:b/>
        </w:rPr>
        <w:t>Work</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scope of work covers:</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7"/>
        </w:numPr>
        <w:jc w:val="both"/>
        <w:rPr>
          <w:rFonts w:ascii="Arial" w:hAnsi="Arial" w:cs="Arial"/>
          <w:i/>
        </w:rPr>
      </w:pPr>
      <w:r w:rsidRPr="00AD7F9C">
        <w:rPr>
          <w:rFonts w:ascii="Arial" w:hAnsi="Arial" w:cs="Arial"/>
          <w:i/>
        </w:rPr>
        <w:t>First Ten-Year Implementation Plan Review</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Internet search for background documents from AUC and other relevant websites; collection of hard copies of key documents not on e-platform; desk review of background documents; meetings with AUC staff; desk work preparation of inception report.</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Meetings with  AU organs and Agencies (AUC, AUDA, PAP, </w:t>
      </w:r>
      <w:r>
        <w:rPr>
          <w:rFonts w:ascii="Arial" w:hAnsi="Arial" w:cs="Arial"/>
        </w:rPr>
        <w:t>and ECOSOCC),</w:t>
      </w:r>
      <w:r w:rsidRPr="00AD7F9C">
        <w:rPr>
          <w:rFonts w:ascii="Arial" w:hAnsi="Arial" w:cs="Arial"/>
        </w:rPr>
        <w:t xml:space="preserve"> RECs</w:t>
      </w:r>
      <w:r>
        <w:rPr>
          <w:rFonts w:ascii="Arial" w:hAnsi="Arial" w:cs="Arial"/>
        </w:rPr>
        <w:t xml:space="preserve"> (</w:t>
      </w:r>
      <w:r w:rsidRPr="00C93CDE">
        <w:rPr>
          <w:rFonts w:ascii="Arial" w:hAnsi="Arial" w:cs="Arial"/>
        </w:rPr>
        <w:t>EAC, COMESA, ECOWAS</w:t>
      </w:r>
      <w:r>
        <w:rPr>
          <w:rFonts w:ascii="Arial" w:hAnsi="Arial" w:cs="Arial"/>
        </w:rPr>
        <w:t>)</w:t>
      </w:r>
      <w:r w:rsidRPr="00AD7F9C">
        <w:rPr>
          <w:rFonts w:ascii="Arial" w:hAnsi="Arial" w:cs="Arial"/>
        </w:rPr>
        <w:t xml:space="preserve"> and Member States in their various selected locations in Ethiopia and/or outside.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Development of a framework to assess the level of domestication, integration into Member States National Development Plans and awareness of the FTYIP and its strategies particularly on resource mobilization and M&amp;E in at least 15 Member States  and  3 RECs (EAC, COMESA, ECOWAS) and 4 AU Organs (AUC, AUDA, Pan African Parliament and ECOSOCC)</w:t>
      </w:r>
    </w:p>
    <w:p w:rsidR="00FD644B" w:rsidRDefault="00FD644B" w:rsidP="00FD644B">
      <w:pPr>
        <w:rPr>
          <w:rFonts w:ascii="Arial" w:hAnsi="Arial" w:cs="Arial"/>
        </w:rPr>
      </w:pPr>
      <w:r>
        <w:rPr>
          <w:rFonts w:ascii="Arial" w:hAnsi="Arial" w:cs="Arial"/>
        </w:rPr>
        <w:br w:type="page"/>
      </w:r>
    </w:p>
    <w:p w:rsidR="00FD644B" w:rsidRDefault="00FD644B" w:rsidP="00FD644B">
      <w:pPr>
        <w:pStyle w:val="ListParagraph"/>
        <w:ind w:left="1080"/>
        <w:jc w:val="both"/>
        <w:rPr>
          <w:rFonts w:ascii="Arial" w:hAnsi="Arial" w:cs="Arial"/>
        </w:rPr>
      </w:pPr>
    </w:p>
    <w:p w:rsidR="00FD644B" w:rsidRDefault="00FD644B" w:rsidP="00FD644B">
      <w:pPr>
        <w:pStyle w:val="ListParagraph"/>
        <w:numPr>
          <w:ilvl w:val="0"/>
          <w:numId w:val="32"/>
        </w:numPr>
        <w:jc w:val="both"/>
        <w:rPr>
          <w:rFonts w:ascii="Arial" w:hAnsi="Arial" w:cs="Arial"/>
        </w:rPr>
      </w:pPr>
      <w:r w:rsidRPr="00AD7F9C">
        <w:rPr>
          <w:rFonts w:ascii="Arial" w:hAnsi="Arial" w:cs="Arial"/>
        </w:rPr>
        <w:t xml:space="preserve">The Countries to be visited in the </w:t>
      </w:r>
      <w:r>
        <w:rPr>
          <w:rFonts w:ascii="Arial" w:hAnsi="Arial" w:cs="Arial"/>
        </w:rPr>
        <w:t>5 AU regions will be as follows:</w:t>
      </w:r>
    </w:p>
    <w:p w:rsidR="00FD644B" w:rsidRPr="00AD7F9C" w:rsidRDefault="00FD644B" w:rsidP="00FD644B">
      <w:pPr>
        <w:pStyle w:val="ListParagraph"/>
        <w:ind w:left="1080"/>
        <w:jc w:val="both"/>
        <w:rPr>
          <w:rFonts w:ascii="Arial" w:hAnsi="Arial" w:cs="Arial"/>
        </w:rPr>
      </w:pPr>
    </w:p>
    <w:tbl>
      <w:tblPr>
        <w:tblStyle w:val="TableGrid"/>
        <w:tblW w:w="0" w:type="auto"/>
        <w:tblInd w:w="1555" w:type="dxa"/>
        <w:tblLook w:val="04A0" w:firstRow="1" w:lastRow="0" w:firstColumn="1" w:lastColumn="0" w:noHBand="0" w:noVBand="1"/>
      </w:tblPr>
      <w:tblGrid>
        <w:gridCol w:w="3559"/>
        <w:gridCol w:w="3245"/>
      </w:tblGrid>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Country</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Northern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-Tunisia</w:t>
            </w:r>
          </w:p>
          <w:p w:rsidR="00FD644B" w:rsidRPr="00AD7F9C" w:rsidRDefault="00FD644B" w:rsidP="002F6295">
            <w:pPr>
              <w:pStyle w:val="ListParagraph"/>
              <w:ind w:left="0"/>
              <w:jc w:val="both"/>
              <w:rPr>
                <w:rFonts w:ascii="Arial" w:hAnsi="Arial" w:cs="Arial"/>
              </w:rPr>
            </w:pPr>
            <w:r w:rsidRPr="00AD7F9C">
              <w:rPr>
                <w:rFonts w:ascii="Arial" w:hAnsi="Arial" w:cs="Arial"/>
              </w:rPr>
              <w:t>-Algeria</w:t>
            </w:r>
          </w:p>
          <w:p w:rsidR="00FD644B" w:rsidRPr="00AD7F9C" w:rsidRDefault="00FD644B" w:rsidP="002F6295">
            <w:pPr>
              <w:pStyle w:val="ListParagraph"/>
              <w:ind w:left="0"/>
              <w:jc w:val="both"/>
              <w:rPr>
                <w:rFonts w:ascii="Arial" w:hAnsi="Arial" w:cs="Arial"/>
              </w:rPr>
            </w:pPr>
            <w:r w:rsidRPr="00AD7F9C">
              <w:rPr>
                <w:rFonts w:ascii="Arial" w:hAnsi="Arial" w:cs="Arial"/>
              </w:rPr>
              <w:t>-Egypt</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Western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-Senegal</w:t>
            </w:r>
          </w:p>
          <w:p w:rsidR="00FD644B" w:rsidRPr="00AD7F9C" w:rsidRDefault="00FD644B" w:rsidP="002F6295">
            <w:pPr>
              <w:pStyle w:val="ListParagraph"/>
              <w:ind w:left="0"/>
              <w:jc w:val="both"/>
              <w:rPr>
                <w:rFonts w:ascii="Arial" w:hAnsi="Arial" w:cs="Arial"/>
              </w:rPr>
            </w:pPr>
            <w:r w:rsidRPr="00AD7F9C">
              <w:rPr>
                <w:rFonts w:ascii="Arial" w:hAnsi="Arial" w:cs="Arial"/>
              </w:rPr>
              <w:t>-Nigeria</w:t>
            </w:r>
          </w:p>
          <w:p w:rsidR="00FD644B" w:rsidRPr="00AD7F9C" w:rsidRDefault="00FD644B" w:rsidP="002F6295">
            <w:pPr>
              <w:pStyle w:val="ListParagraph"/>
              <w:ind w:left="0"/>
              <w:jc w:val="both"/>
              <w:rPr>
                <w:rFonts w:ascii="Arial" w:hAnsi="Arial" w:cs="Arial"/>
              </w:rPr>
            </w:pPr>
            <w:r w:rsidRPr="00AD7F9C">
              <w:rPr>
                <w:rFonts w:ascii="Arial" w:hAnsi="Arial" w:cs="Arial"/>
              </w:rPr>
              <w:t>-Ghana</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Eastern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-Ethiopia</w:t>
            </w:r>
          </w:p>
          <w:p w:rsidR="00FD644B" w:rsidRPr="00AD7F9C" w:rsidRDefault="00FD644B" w:rsidP="002F6295">
            <w:pPr>
              <w:pStyle w:val="ListParagraph"/>
              <w:ind w:left="0"/>
              <w:jc w:val="both"/>
              <w:rPr>
                <w:rFonts w:ascii="Arial" w:hAnsi="Arial" w:cs="Arial"/>
              </w:rPr>
            </w:pPr>
            <w:r w:rsidRPr="00AD7F9C">
              <w:rPr>
                <w:rFonts w:ascii="Arial" w:hAnsi="Arial" w:cs="Arial"/>
              </w:rPr>
              <w:t>-Kenya</w:t>
            </w:r>
          </w:p>
          <w:p w:rsidR="00FD644B" w:rsidRPr="00AD7F9C" w:rsidRDefault="00FD644B" w:rsidP="002F6295">
            <w:pPr>
              <w:pStyle w:val="ListParagraph"/>
              <w:ind w:left="0"/>
              <w:jc w:val="both"/>
              <w:rPr>
                <w:rFonts w:ascii="Arial" w:hAnsi="Arial" w:cs="Arial"/>
              </w:rPr>
            </w:pPr>
            <w:r w:rsidRPr="00AD7F9C">
              <w:rPr>
                <w:rFonts w:ascii="Arial" w:hAnsi="Arial" w:cs="Arial"/>
              </w:rPr>
              <w:t>-Uganda</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Central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-Chad</w:t>
            </w:r>
          </w:p>
          <w:p w:rsidR="00FD644B" w:rsidRPr="00AD7F9C" w:rsidRDefault="00FD644B" w:rsidP="002F6295">
            <w:pPr>
              <w:pStyle w:val="ListParagraph"/>
              <w:ind w:left="0"/>
              <w:jc w:val="both"/>
              <w:rPr>
                <w:rFonts w:ascii="Arial" w:hAnsi="Arial" w:cs="Arial"/>
              </w:rPr>
            </w:pPr>
            <w:r w:rsidRPr="00AD7F9C">
              <w:rPr>
                <w:rFonts w:ascii="Arial" w:hAnsi="Arial" w:cs="Arial"/>
              </w:rPr>
              <w:t>-Gabon</w:t>
            </w:r>
          </w:p>
          <w:p w:rsidR="00FD644B" w:rsidRPr="00AD7F9C" w:rsidRDefault="00FD644B" w:rsidP="002F6295">
            <w:pPr>
              <w:pStyle w:val="ListParagraph"/>
              <w:ind w:left="0"/>
              <w:jc w:val="both"/>
              <w:rPr>
                <w:rFonts w:ascii="Arial" w:hAnsi="Arial" w:cs="Arial"/>
              </w:rPr>
            </w:pPr>
            <w:r w:rsidRPr="00AD7F9C">
              <w:rPr>
                <w:rFonts w:ascii="Arial" w:hAnsi="Arial" w:cs="Arial"/>
              </w:rPr>
              <w:t>-Cameroon</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Pr>
                <w:rFonts w:ascii="Arial" w:hAnsi="Arial" w:cs="Arial"/>
              </w:rPr>
              <w:t>Southern Region</w:t>
            </w:r>
          </w:p>
        </w:tc>
        <w:tc>
          <w:tcPr>
            <w:tcW w:w="3245" w:type="dxa"/>
          </w:tcPr>
          <w:p w:rsidR="00FD644B" w:rsidRDefault="00FD644B" w:rsidP="002F6295">
            <w:pPr>
              <w:pStyle w:val="ListParagraph"/>
              <w:ind w:left="0"/>
              <w:jc w:val="both"/>
              <w:rPr>
                <w:rFonts w:ascii="Arial" w:hAnsi="Arial" w:cs="Arial"/>
              </w:rPr>
            </w:pPr>
            <w:r>
              <w:rPr>
                <w:rFonts w:ascii="Arial" w:hAnsi="Arial" w:cs="Arial"/>
              </w:rPr>
              <w:t>-South Africa</w:t>
            </w:r>
          </w:p>
          <w:p w:rsidR="00FD644B" w:rsidRDefault="00FD644B" w:rsidP="002F6295">
            <w:pPr>
              <w:pStyle w:val="ListParagraph"/>
              <w:ind w:left="0"/>
              <w:jc w:val="both"/>
              <w:rPr>
                <w:rFonts w:ascii="Arial" w:hAnsi="Arial" w:cs="Arial"/>
              </w:rPr>
            </w:pPr>
            <w:r>
              <w:rPr>
                <w:rFonts w:ascii="Arial" w:hAnsi="Arial" w:cs="Arial"/>
              </w:rPr>
              <w:t>-Zambia</w:t>
            </w:r>
          </w:p>
          <w:p w:rsidR="00FD644B" w:rsidRPr="00AD7F9C" w:rsidRDefault="00FD644B" w:rsidP="002F6295">
            <w:pPr>
              <w:pStyle w:val="ListParagraph"/>
              <w:ind w:left="0"/>
              <w:jc w:val="both"/>
              <w:rPr>
                <w:rFonts w:ascii="Arial" w:hAnsi="Arial" w:cs="Arial"/>
              </w:rPr>
            </w:pPr>
            <w:r>
              <w:rPr>
                <w:rFonts w:ascii="Arial" w:hAnsi="Arial" w:cs="Arial"/>
              </w:rPr>
              <w:t>-Malawi</w:t>
            </w:r>
          </w:p>
        </w:tc>
      </w:tr>
    </w:tbl>
    <w:p w:rsidR="00FD644B" w:rsidRPr="00AD7F9C" w:rsidRDefault="00FD644B" w:rsidP="00FD644B">
      <w:pPr>
        <w:pStyle w:val="ListParagraph"/>
        <w:ind w:left="1080"/>
        <w:jc w:val="both"/>
        <w:rPr>
          <w:rFonts w:ascii="Arial" w:hAnsi="Arial" w:cs="Arial"/>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Assessment of the extent of the execution of the “African Union-United Nations Framework for the Implementation of Agenda 2063 and the 2030 Agenda for Sustainable Development Goals” .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Design of format for tracking 10 indicators and the use of the format to track the level of attainment of the selected indicators in 15 selected Member States and 3 RECs</w:t>
      </w:r>
      <w:r>
        <w:rPr>
          <w:rFonts w:ascii="Arial" w:hAnsi="Arial" w:cs="Arial"/>
        </w:rPr>
        <w:t xml:space="preserve"> </w:t>
      </w:r>
      <w:r w:rsidRPr="00E56F09">
        <w:rPr>
          <w:rFonts w:ascii="Arial" w:hAnsi="Arial" w:cs="Arial"/>
        </w:rPr>
        <w:t>(East African Community, Common Market for Eastern and Southern Africa and Economic Community for West African Countries.)</w:t>
      </w:r>
      <w:r>
        <w:rPr>
          <w:rFonts w:ascii="Arial" w:hAnsi="Arial" w:cs="Arial"/>
        </w:rPr>
        <w:t xml:space="preserve">  </w:t>
      </w:r>
      <w:r w:rsidRPr="00AD7F9C">
        <w:rPr>
          <w:rFonts w:ascii="Arial" w:hAnsi="Arial" w:cs="Arial"/>
        </w:rPr>
        <w:t>.</w:t>
      </w:r>
      <w:r>
        <w:rPr>
          <w:rFonts w:ascii="Arial" w:hAnsi="Arial" w:cs="Arial"/>
        </w:rPr>
        <w:t xml:space="preserve"> </w:t>
      </w:r>
      <w:r w:rsidRPr="00AD7F9C">
        <w:rPr>
          <w:rFonts w:ascii="Arial" w:hAnsi="Arial" w:cs="Arial"/>
        </w:rPr>
        <w:t xml:space="preserve">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Design a framework for application in assessing the extent to which the AUC, </w:t>
      </w:r>
      <w:r>
        <w:rPr>
          <w:rFonts w:ascii="Arial" w:hAnsi="Arial" w:cs="Arial"/>
        </w:rPr>
        <w:t xml:space="preserve">the </w:t>
      </w:r>
      <w:r w:rsidRPr="00AD7F9C">
        <w:rPr>
          <w:rFonts w:ascii="Arial" w:hAnsi="Arial" w:cs="Arial"/>
        </w:rPr>
        <w:t xml:space="preserve">selected </w:t>
      </w:r>
      <w:r w:rsidRPr="00C93CDE">
        <w:rPr>
          <w:rFonts w:ascii="Arial" w:hAnsi="Arial" w:cs="Arial"/>
        </w:rPr>
        <w:t>AU organs and agencies</w:t>
      </w:r>
      <w:r>
        <w:rPr>
          <w:rFonts w:ascii="Arial" w:hAnsi="Arial" w:cs="Arial"/>
        </w:rPr>
        <w:t xml:space="preserve"> (</w:t>
      </w:r>
      <w:r w:rsidRPr="00E56F09">
        <w:rPr>
          <w:rFonts w:ascii="Arial" w:hAnsi="Arial" w:cs="Arial"/>
        </w:rPr>
        <w:t>P</w:t>
      </w:r>
      <w:r>
        <w:rPr>
          <w:rFonts w:ascii="Arial" w:hAnsi="Arial" w:cs="Arial"/>
        </w:rPr>
        <w:t>an African Parliament</w:t>
      </w:r>
      <w:r w:rsidRPr="00E56F09">
        <w:rPr>
          <w:rFonts w:ascii="Arial" w:hAnsi="Arial" w:cs="Arial"/>
        </w:rPr>
        <w:t>, African Union Development Agency, Economic, Social and Cultural Council and African Union Advisory Board on Corruption</w:t>
      </w:r>
      <w:r>
        <w:rPr>
          <w:rFonts w:ascii="Arial" w:hAnsi="Arial" w:cs="Arial"/>
        </w:rPr>
        <w:t>)</w:t>
      </w:r>
      <w:r w:rsidRPr="00AD7F9C">
        <w:rPr>
          <w:rFonts w:ascii="Arial" w:hAnsi="Arial" w:cs="Arial"/>
        </w:rPr>
        <w:t xml:space="preserve">  as well as the </w:t>
      </w:r>
      <w:r w:rsidRPr="00C93CDE">
        <w:rPr>
          <w:rFonts w:ascii="Arial" w:hAnsi="Arial" w:cs="Arial"/>
        </w:rPr>
        <w:t>3 RECs</w:t>
      </w:r>
      <w:r>
        <w:rPr>
          <w:rFonts w:ascii="Arial" w:hAnsi="Arial" w:cs="Arial"/>
        </w:rPr>
        <w:t xml:space="preserve"> </w:t>
      </w:r>
      <w:r w:rsidRPr="00AD7F9C">
        <w:rPr>
          <w:rFonts w:ascii="Arial" w:hAnsi="Arial" w:cs="Arial"/>
        </w:rPr>
        <w:t xml:space="preserve"> have integrated the FTYIP into their strategic plans; and the extent to which the plans are being implemented</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Design and administration of a questionnaire on the level of awareness of the FTYIP by identified stakeholders in the 15 Member States. The number of stakeholders to be involved will not be more than 50 and will be located in the national capital.</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Analysis of the information gathered in the field and preparation of  an Integrated Review Report including actionable recommendations going forward on the FTYIP</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Presentation of Report and its findings to a stakeholder workshop for its finalization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Update of the FTYIP Document</w:t>
      </w:r>
    </w:p>
    <w:p w:rsidR="00FD644B" w:rsidRPr="00AD7F9C" w:rsidRDefault="00FD644B" w:rsidP="00FD644B">
      <w:pPr>
        <w:pStyle w:val="ListParagraph"/>
        <w:ind w:left="1080"/>
        <w:jc w:val="both"/>
        <w:rPr>
          <w:rFonts w:ascii="Arial" w:hAnsi="Arial" w:cs="Arial"/>
        </w:rPr>
      </w:pPr>
    </w:p>
    <w:p w:rsidR="00FD644B" w:rsidRPr="006F5B0C" w:rsidRDefault="00FD644B" w:rsidP="00FD644B">
      <w:pPr>
        <w:jc w:val="both"/>
        <w:rPr>
          <w:rFonts w:ascii="Arial" w:hAnsi="Arial" w:cs="Arial"/>
        </w:rPr>
      </w:pPr>
    </w:p>
    <w:p w:rsidR="00FD644B" w:rsidRPr="00AD7F9C" w:rsidRDefault="00FD644B" w:rsidP="00FD644B">
      <w:pPr>
        <w:pStyle w:val="ListParagraph"/>
        <w:numPr>
          <w:ilvl w:val="0"/>
          <w:numId w:val="37"/>
        </w:numPr>
        <w:jc w:val="both"/>
        <w:rPr>
          <w:rFonts w:ascii="Arial" w:hAnsi="Arial" w:cs="Arial"/>
          <w:b/>
          <w:i/>
        </w:rPr>
      </w:pPr>
      <w:r w:rsidRPr="00AD7F9C">
        <w:rPr>
          <w:rFonts w:ascii="Arial" w:hAnsi="Arial" w:cs="Arial"/>
          <w:b/>
          <w:i/>
        </w:rPr>
        <w:lastRenderedPageBreak/>
        <w:t xml:space="preserve">Flagship Projects Evaluation </w:t>
      </w:r>
    </w:p>
    <w:p w:rsidR="00FD644B" w:rsidRPr="00AD7F9C" w:rsidRDefault="00FD644B" w:rsidP="00FD644B">
      <w:pPr>
        <w:tabs>
          <w:tab w:val="left" w:pos="3288"/>
        </w:tabs>
        <w:jc w:val="both"/>
        <w:rPr>
          <w:rFonts w:ascii="Arial" w:hAnsi="Arial" w:cs="Arial"/>
        </w:rPr>
      </w:pPr>
      <w:r w:rsidRPr="00AD7F9C">
        <w:rPr>
          <w:rFonts w:ascii="Arial" w:hAnsi="Arial" w:cs="Arial"/>
        </w:rPr>
        <w:tab/>
      </w:r>
    </w:p>
    <w:p w:rsidR="00FD644B" w:rsidRPr="00AD7F9C" w:rsidRDefault="00FD644B" w:rsidP="00FD644B">
      <w:pPr>
        <w:jc w:val="both"/>
        <w:rPr>
          <w:rFonts w:ascii="Arial" w:hAnsi="Arial" w:cs="Arial"/>
        </w:rPr>
      </w:pPr>
      <w:r w:rsidRPr="00AD7F9C">
        <w:rPr>
          <w:rFonts w:ascii="Arial" w:hAnsi="Arial" w:cs="Arial"/>
        </w:rPr>
        <w:t>The Ministerial Committee on the implementation of Agenda 2063 asked the Commission to categorize and prioritize the Flagship projects of Agenda 2063. This was premised on the fact that the flagship projects are at different levels of implementation. This exercise should categorize the flagship projects into Short term, Medium term and Long term.</w:t>
      </w:r>
    </w:p>
    <w:p w:rsidR="00FD644B"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Consultant is expected to:</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Develop a framework for application in assessing the progress towards results as per the benchmarks in the FTYIP results framework and the Agenda 2063 Framework Document. </w:t>
      </w:r>
    </w:p>
    <w:p w:rsidR="00FD644B" w:rsidRPr="006F5B0C" w:rsidRDefault="00FD644B" w:rsidP="00FD644B">
      <w:pPr>
        <w:pStyle w:val="ListParagraph"/>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Develop and amplify a criteria for the evaluation and prioritization of the flagship projects. The criteria should include impact on integration; subsidiarity; financial sustainability; political commitment and acceptability; capacity needs among others. It is expected that the firm will provide a limited financial feasibility and break-even analysis for financial sustainability – for categories 3 and 4 projects. </w:t>
      </w:r>
    </w:p>
    <w:p w:rsidR="00FD644B" w:rsidRPr="006F5B0C" w:rsidRDefault="00FD644B" w:rsidP="00FD644B">
      <w:pPr>
        <w:pStyle w:val="ListParagraph"/>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To comply with Executive Council Directive, the firm will </w:t>
      </w:r>
      <w:r w:rsidRPr="00AD7F9C">
        <w:rPr>
          <w:rFonts w:ascii="Arial" w:hAnsi="Arial" w:cs="Arial"/>
          <w:i/>
        </w:rPr>
        <w:t>use availability of funding</w:t>
      </w:r>
      <w:r w:rsidRPr="00AD7F9C">
        <w:rPr>
          <w:rFonts w:ascii="Arial" w:hAnsi="Arial" w:cs="Arial"/>
        </w:rPr>
        <w:t xml:space="preserve"> to group the flagships into short, medium and long term implementation horizons (where short term is 2019-2023; medium term is 2024-2029 and long term is 2030 to 2033+)</w:t>
      </w:r>
    </w:p>
    <w:p w:rsidR="00FD644B" w:rsidRPr="006F5B0C" w:rsidRDefault="00FD644B" w:rsidP="00FD644B">
      <w:pPr>
        <w:pStyle w:val="ListParagraph"/>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Preparation and presentation of the Evaluation Report to a Stakeholders Workshop, finalization of report including actionable recommendations. </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Pr>
          <w:rFonts w:ascii="Arial" w:hAnsi="Arial" w:cs="Arial"/>
          <w:b/>
        </w:rPr>
        <w:t>Man Months</w:t>
      </w:r>
    </w:p>
    <w:p w:rsidR="00FD644B" w:rsidRPr="00AD7F9C" w:rsidRDefault="00FD644B" w:rsidP="00FD644B">
      <w:pPr>
        <w:ind w:left="360"/>
        <w:jc w:val="both"/>
        <w:rPr>
          <w:rFonts w:ascii="Arial" w:hAnsi="Arial" w:cs="Arial"/>
          <w:b/>
        </w:rPr>
      </w:pPr>
    </w:p>
    <w:p w:rsidR="00FD644B" w:rsidRDefault="00FD644B" w:rsidP="00FD644B">
      <w:pPr>
        <w:ind w:left="360"/>
        <w:jc w:val="both"/>
        <w:rPr>
          <w:rFonts w:ascii="Arial" w:hAnsi="Arial" w:cs="Arial"/>
        </w:rPr>
      </w:pPr>
      <w:r w:rsidRPr="00AD7F9C">
        <w:rPr>
          <w:rFonts w:ascii="Arial" w:hAnsi="Arial" w:cs="Arial"/>
        </w:rPr>
        <w:t>The total time allocated for the assignment is 3 man/month broken down as follows:</w:t>
      </w:r>
    </w:p>
    <w:p w:rsidR="00FD644B" w:rsidRPr="00AD7F9C" w:rsidRDefault="00FD644B" w:rsidP="00FD644B">
      <w:pPr>
        <w:ind w:left="360"/>
        <w:jc w:val="both"/>
        <w:rPr>
          <w:rFonts w:ascii="Arial" w:hAnsi="Arial" w:cs="Arial"/>
        </w:rPr>
      </w:pPr>
    </w:p>
    <w:p w:rsidR="00FD644B" w:rsidRDefault="00FD644B" w:rsidP="00FD644B">
      <w:pPr>
        <w:pStyle w:val="ListParagraph"/>
        <w:numPr>
          <w:ilvl w:val="1"/>
          <w:numId w:val="43"/>
        </w:numPr>
        <w:jc w:val="both"/>
        <w:rPr>
          <w:rFonts w:ascii="Arial" w:hAnsi="Arial" w:cs="Arial"/>
        </w:rPr>
      </w:pPr>
      <w:r>
        <w:rPr>
          <w:rFonts w:ascii="Arial" w:hAnsi="Arial" w:cs="Arial"/>
        </w:rPr>
        <w:t xml:space="preserve"> </w:t>
      </w:r>
      <w:r w:rsidRPr="00D662EA">
        <w:rPr>
          <w:rFonts w:ascii="Arial" w:hAnsi="Arial" w:cs="Arial"/>
        </w:rPr>
        <w:t xml:space="preserve">Team Leader </w:t>
      </w:r>
      <w:r>
        <w:rPr>
          <w:rFonts w:ascii="Arial" w:hAnsi="Arial" w:cs="Arial"/>
        </w:rPr>
        <w:t>2 man months</w:t>
      </w:r>
      <w:r w:rsidRPr="00D662EA">
        <w:rPr>
          <w:rFonts w:ascii="Arial" w:hAnsi="Arial" w:cs="Arial"/>
        </w:rPr>
        <w:t>.</w:t>
      </w:r>
    </w:p>
    <w:p w:rsidR="00FD644B" w:rsidRDefault="00FD644B" w:rsidP="00FD644B">
      <w:pPr>
        <w:pStyle w:val="ListParagraph"/>
        <w:numPr>
          <w:ilvl w:val="1"/>
          <w:numId w:val="43"/>
        </w:numPr>
        <w:jc w:val="both"/>
        <w:rPr>
          <w:rFonts w:ascii="Arial" w:hAnsi="Arial" w:cs="Arial"/>
        </w:rPr>
      </w:pPr>
      <w:r>
        <w:rPr>
          <w:rFonts w:ascii="Arial" w:hAnsi="Arial" w:cs="Arial"/>
        </w:rPr>
        <w:t xml:space="preserve"> Five key Experts; 3 man months/ months each, Total 15 </w:t>
      </w:r>
    </w:p>
    <w:p w:rsidR="00FD644B" w:rsidRPr="00D662EA" w:rsidRDefault="00FD644B" w:rsidP="00FD644B">
      <w:pPr>
        <w:pStyle w:val="ListParagraph"/>
        <w:ind w:left="360"/>
        <w:jc w:val="both"/>
        <w:rPr>
          <w:rFonts w:ascii="Arial" w:hAnsi="Arial" w:cs="Arial"/>
        </w:rPr>
      </w:pPr>
      <w:r>
        <w:rPr>
          <w:rFonts w:ascii="Arial" w:hAnsi="Arial" w:cs="Arial"/>
        </w:rPr>
        <w:t>The minimum Total man months for this assignment is 17 man months.</w:t>
      </w:r>
    </w:p>
    <w:p w:rsidR="00FD644B" w:rsidRPr="00AD7F9C" w:rsidRDefault="00FD644B" w:rsidP="00FD644B">
      <w:pPr>
        <w:rPr>
          <w:rFonts w:ascii="Arial" w:hAnsi="Arial" w:cs="Arial"/>
        </w:rPr>
      </w:pPr>
    </w:p>
    <w:p w:rsidR="00FD644B" w:rsidRPr="00AD7F9C" w:rsidRDefault="00FD644B" w:rsidP="00FD644B">
      <w:pPr>
        <w:pStyle w:val="ListParagraph"/>
        <w:numPr>
          <w:ilvl w:val="0"/>
          <w:numId w:val="36"/>
        </w:numPr>
        <w:rPr>
          <w:rFonts w:ascii="Arial" w:hAnsi="Arial" w:cs="Arial"/>
          <w:b/>
        </w:rPr>
      </w:pPr>
      <w:r w:rsidRPr="00AD7F9C">
        <w:rPr>
          <w:rFonts w:ascii="Arial" w:hAnsi="Arial" w:cs="Arial"/>
          <w:b/>
        </w:rPr>
        <w:t>Assignment Deliverables/ Timelines</w:t>
      </w:r>
    </w:p>
    <w:p w:rsidR="00FD644B" w:rsidRPr="00AD7F9C" w:rsidRDefault="00FD644B" w:rsidP="00FD644B">
      <w:pPr>
        <w:rPr>
          <w:rFonts w:ascii="Arial" w:hAnsi="Arial" w:cs="Arial"/>
          <w:b/>
        </w:rPr>
      </w:pPr>
    </w:p>
    <w:p w:rsidR="00FD644B" w:rsidRPr="00AD7F9C" w:rsidRDefault="00FD644B" w:rsidP="00FD644B">
      <w:pPr>
        <w:rPr>
          <w:rFonts w:ascii="Arial" w:hAnsi="Arial" w:cs="Arial"/>
        </w:rPr>
      </w:pPr>
      <w:r w:rsidRPr="00AD7F9C">
        <w:rPr>
          <w:rFonts w:ascii="Arial" w:hAnsi="Arial" w:cs="Arial"/>
        </w:rPr>
        <w:t>Expected outputs of the assignment and the due dates are presented by table 2.</w:t>
      </w:r>
    </w:p>
    <w:p w:rsidR="00FD644B" w:rsidRPr="00AD7F9C" w:rsidRDefault="00FD644B" w:rsidP="00FD644B">
      <w:pPr>
        <w:rPr>
          <w:rFonts w:ascii="Arial" w:hAnsi="Arial" w:cs="Arial"/>
        </w:rPr>
      </w:pPr>
      <w:r w:rsidRPr="00AD7F9C">
        <w:rPr>
          <w:rFonts w:ascii="Arial" w:hAnsi="Arial" w:cs="Arial"/>
        </w:rPr>
        <w:t>All the deliverables shall be in English.</w:t>
      </w:r>
    </w:p>
    <w:p w:rsidR="00FD644B" w:rsidRPr="00AD7F9C" w:rsidRDefault="00FD644B" w:rsidP="00FD644B">
      <w:pPr>
        <w:rPr>
          <w:rFonts w:ascii="Arial" w:hAnsi="Arial" w:cs="Arial"/>
        </w:rPr>
      </w:pPr>
      <w:r w:rsidRPr="00AD7F9C">
        <w:rPr>
          <w:rFonts w:ascii="Arial" w:hAnsi="Arial" w:cs="Arial"/>
        </w:rPr>
        <w:t xml:space="preserve"> </w:t>
      </w:r>
    </w:p>
    <w:p w:rsidR="00FD644B" w:rsidRDefault="00FD644B" w:rsidP="00FD644B">
      <w:pPr>
        <w:rPr>
          <w:rFonts w:ascii="Arial" w:hAnsi="Arial" w:cs="Arial"/>
        </w:rPr>
      </w:pPr>
      <w:r w:rsidRPr="00AD7F9C">
        <w:rPr>
          <w:rFonts w:ascii="Arial" w:hAnsi="Arial" w:cs="Arial"/>
        </w:rPr>
        <w:t>Table 2: Assignment Deliverable / Timelines</w:t>
      </w:r>
    </w:p>
    <w:p w:rsidR="00FD644B" w:rsidRPr="00AD7F9C" w:rsidRDefault="00FD644B" w:rsidP="00FD644B">
      <w:pPr>
        <w:rPr>
          <w:rFonts w:ascii="Arial" w:hAnsi="Arial" w:cs="Arial"/>
        </w:rPr>
      </w:pPr>
    </w:p>
    <w:tbl>
      <w:tblPr>
        <w:tblStyle w:val="TableGrid"/>
        <w:tblW w:w="9351" w:type="dxa"/>
        <w:tblLook w:val="04A0" w:firstRow="1" w:lastRow="0" w:firstColumn="1" w:lastColumn="0" w:noHBand="0" w:noVBand="1"/>
      </w:tblPr>
      <w:tblGrid>
        <w:gridCol w:w="4957"/>
        <w:gridCol w:w="4394"/>
      </w:tblGrid>
      <w:tr w:rsidR="00FD644B" w:rsidRPr="00AD7F9C" w:rsidTr="002F6295">
        <w:tc>
          <w:tcPr>
            <w:tcW w:w="4957" w:type="dxa"/>
          </w:tcPr>
          <w:p w:rsidR="00FD644B" w:rsidRPr="0024264C" w:rsidRDefault="00FD644B" w:rsidP="002F6295">
            <w:pPr>
              <w:jc w:val="center"/>
              <w:rPr>
                <w:rFonts w:ascii="Arial" w:hAnsi="Arial" w:cs="Arial"/>
                <w:b/>
              </w:rPr>
            </w:pPr>
            <w:r w:rsidRPr="0024264C">
              <w:rPr>
                <w:rFonts w:ascii="Arial" w:hAnsi="Arial" w:cs="Arial"/>
                <w:b/>
              </w:rPr>
              <w:t>Deliverable</w:t>
            </w:r>
          </w:p>
        </w:tc>
        <w:tc>
          <w:tcPr>
            <w:tcW w:w="4394" w:type="dxa"/>
          </w:tcPr>
          <w:p w:rsidR="00FD644B" w:rsidRPr="0024264C" w:rsidRDefault="00FD644B" w:rsidP="002F6295">
            <w:pPr>
              <w:jc w:val="center"/>
              <w:rPr>
                <w:rFonts w:ascii="Arial" w:hAnsi="Arial" w:cs="Arial"/>
                <w:b/>
              </w:rPr>
            </w:pPr>
            <w:r w:rsidRPr="0024264C">
              <w:rPr>
                <w:rFonts w:ascii="Arial" w:hAnsi="Arial" w:cs="Arial"/>
                <w:b/>
              </w:rPr>
              <w:t>Due Date</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Inception Report</w:t>
            </w:r>
          </w:p>
        </w:tc>
        <w:tc>
          <w:tcPr>
            <w:tcW w:w="4394" w:type="dxa"/>
          </w:tcPr>
          <w:p w:rsidR="00FD644B" w:rsidRPr="00AD7F9C" w:rsidRDefault="00FD644B" w:rsidP="002F6295">
            <w:pPr>
              <w:rPr>
                <w:rFonts w:ascii="Arial" w:hAnsi="Arial" w:cs="Arial"/>
              </w:rPr>
            </w:pPr>
            <w:r w:rsidRPr="00AD7F9C">
              <w:rPr>
                <w:rFonts w:ascii="Arial" w:hAnsi="Arial" w:cs="Arial"/>
              </w:rPr>
              <w:t>2 weeks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Review Plan / Methodology for First Ten Year Implementation Plan</w:t>
            </w:r>
          </w:p>
        </w:tc>
        <w:tc>
          <w:tcPr>
            <w:tcW w:w="4394" w:type="dxa"/>
          </w:tcPr>
          <w:p w:rsidR="00FD644B" w:rsidRPr="00AD7F9C" w:rsidRDefault="00FD644B" w:rsidP="002F6295">
            <w:pPr>
              <w:rPr>
                <w:rFonts w:ascii="Arial" w:hAnsi="Arial" w:cs="Arial"/>
              </w:rPr>
            </w:pPr>
            <w:r w:rsidRPr="00AD7F9C">
              <w:rPr>
                <w:rFonts w:ascii="Arial" w:hAnsi="Arial" w:cs="Arial"/>
              </w:rPr>
              <w:t>4 weeks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Evaluation Plan/Evaluation Criteria / Methodology for Flagship Projects</w:t>
            </w:r>
          </w:p>
        </w:tc>
        <w:tc>
          <w:tcPr>
            <w:tcW w:w="4394" w:type="dxa"/>
          </w:tcPr>
          <w:p w:rsidR="00FD644B" w:rsidRPr="00AD7F9C" w:rsidRDefault="00FD644B" w:rsidP="002F6295">
            <w:pPr>
              <w:rPr>
                <w:rFonts w:ascii="Arial" w:hAnsi="Arial" w:cs="Arial"/>
              </w:rPr>
            </w:pPr>
            <w:r w:rsidRPr="00AD7F9C">
              <w:rPr>
                <w:rFonts w:ascii="Arial" w:hAnsi="Arial" w:cs="Arial"/>
              </w:rPr>
              <w:t>4 weeks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Draft FTYIP Review Report</w:t>
            </w:r>
          </w:p>
        </w:tc>
        <w:tc>
          <w:tcPr>
            <w:tcW w:w="4394" w:type="dxa"/>
          </w:tcPr>
          <w:p w:rsidR="00FD644B" w:rsidRPr="00AD7F9C" w:rsidRDefault="00FD644B" w:rsidP="002F6295">
            <w:pPr>
              <w:rPr>
                <w:rFonts w:ascii="Arial" w:hAnsi="Arial" w:cs="Arial"/>
              </w:rPr>
            </w:pPr>
            <w:r w:rsidRPr="00AD7F9C">
              <w:rPr>
                <w:rFonts w:ascii="Arial" w:hAnsi="Arial" w:cs="Arial"/>
              </w:rPr>
              <w:t>2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Draft Flagships Evaluation Report</w:t>
            </w:r>
          </w:p>
          <w:p w:rsidR="00FD644B" w:rsidRPr="00AD7F9C" w:rsidRDefault="00FD644B" w:rsidP="00FD644B">
            <w:pPr>
              <w:pStyle w:val="ListParagraph"/>
              <w:numPr>
                <w:ilvl w:val="0"/>
                <w:numId w:val="33"/>
              </w:numPr>
              <w:rPr>
                <w:rFonts w:ascii="Arial" w:hAnsi="Arial" w:cs="Arial"/>
              </w:rPr>
            </w:pPr>
            <w:r w:rsidRPr="00AD7F9C">
              <w:rPr>
                <w:rFonts w:ascii="Arial" w:hAnsi="Arial" w:cs="Arial"/>
              </w:rPr>
              <w:lastRenderedPageBreak/>
              <w:t>Draft Flagship Evaluation Report (Executive Council Request)</w:t>
            </w:r>
          </w:p>
        </w:tc>
        <w:tc>
          <w:tcPr>
            <w:tcW w:w="4394" w:type="dxa"/>
          </w:tcPr>
          <w:p w:rsidR="00FD644B" w:rsidRPr="00AD7F9C" w:rsidRDefault="00FD644B" w:rsidP="002F6295">
            <w:pPr>
              <w:rPr>
                <w:rFonts w:ascii="Arial" w:hAnsi="Arial" w:cs="Arial"/>
              </w:rPr>
            </w:pPr>
            <w:r w:rsidRPr="00AD7F9C">
              <w:rPr>
                <w:rFonts w:ascii="Arial" w:hAnsi="Arial" w:cs="Arial"/>
              </w:rPr>
              <w:lastRenderedPageBreak/>
              <w:t>2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Final FTYIP Review Report</w:t>
            </w:r>
          </w:p>
        </w:tc>
        <w:tc>
          <w:tcPr>
            <w:tcW w:w="4394" w:type="dxa"/>
          </w:tcPr>
          <w:p w:rsidR="00FD644B" w:rsidRPr="00AD7F9C" w:rsidRDefault="00FD644B" w:rsidP="002F6295">
            <w:pPr>
              <w:rPr>
                <w:rFonts w:ascii="Arial" w:hAnsi="Arial" w:cs="Arial"/>
              </w:rPr>
            </w:pPr>
            <w:r w:rsidRPr="00AD7F9C">
              <w:rPr>
                <w:rFonts w:ascii="Arial" w:hAnsi="Arial" w:cs="Arial"/>
              </w:rPr>
              <w:t>3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Final Flagships Evaluation Report</w:t>
            </w:r>
          </w:p>
          <w:p w:rsidR="00FD644B" w:rsidRPr="00AD7F9C" w:rsidRDefault="00FD644B" w:rsidP="00FD644B">
            <w:pPr>
              <w:pStyle w:val="ListParagraph"/>
              <w:numPr>
                <w:ilvl w:val="0"/>
                <w:numId w:val="33"/>
              </w:numPr>
              <w:rPr>
                <w:rFonts w:ascii="Arial" w:hAnsi="Arial" w:cs="Arial"/>
              </w:rPr>
            </w:pPr>
            <w:r w:rsidRPr="00AD7F9C">
              <w:rPr>
                <w:rFonts w:ascii="Arial" w:hAnsi="Arial" w:cs="Arial"/>
              </w:rPr>
              <w:t>Final Flagship Evaluation Report (Executive Council Request)</w:t>
            </w:r>
          </w:p>
        </w:tc>
        <w:tc>
          <w:tcPr>
            <w:tcW w:w="4394" w:type="dxa"/>
          </w:tcPr>
          <w:p w:rsidR="00FD644B" w:rsidRPr="00AD7F9C" w:rsidRDefault="00FD644B" w:rsidP="002F6295">
            <w:pPr>
              <w:rPr>
                <w:rFonts w:ascii="Arial" w:hAnsi="Arial" w:cs="Arial"/>
              </w:rPr>
            </w:pPr>
            <w:r w:rsidRPr="00AD7F9C">
              <w:rPr>
                <w:rFonts w:ascii="Arial" w:hAnsi="Arial" w:cs="Arial"/>
              </w:rPr>
              <w:t>3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Technical/Process Report</w:t>
            </w:r>
          </w:p>
        </w:tc>
        <w:tc>
          <w:tcPr>
            <w:tcW w:w="4394" w:type="dxa"/>
          </w:tcPr>
          <w:p w:rsidR="00FD644B" w:rsidRPr="00AD7F9C" w:rsidRDefault="00FD644B" w:rsidP="002F6295">
            <w:pPr>
              <w:rPr>
                <w:rFonts w:ascii="Arial" w:hAnsi="Arial" w:cs="Arial"/>
              </w:rPr>
            </w:pPr>
            <w:r w:rsidRPr="00AD7F9C">
              <w:rPr>
                <w:rFonts w:ascii="Arial" w:hAnsi="Arial" w:cs="Arial"/>
              </w:rPr>
              <w:t xml:space="preserve">3 months  after commencement </w:t>
            </w:r>
          </w:p>
        </w:tc>
      </w:tr>
    </w:tbl>
    <w:p w:rsidR="00FD644B" w:rsidRPr="00AD7F9C" w:rsidRDefault="00FD644B" w:rsidP="00FD644B">
      <w:pPr>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Location </w:t>
      </w:r>
    </w:p>
    <w:p w:rsidR="00FD644B" w:rsidRPr="006F5B0C" w:rsidRDefault="00FD644B" w:rsidP="00FD644B">
      <w:pPr>
        <w:jc w:val="both"/>
        <w:rPr>
          <w:rFonts w:ascii="Arial" w:hAnsi="Arial" w:cs="Arial"/>
          <w:b/>
          <w:sz w:val="16"/>
          <w:szCs w:val="16"/>
        </w:rPr>
      </w:pPr>
    </w:p>
    <w:p w:rsidR="00FD644B" w:rsidRPr="00AD7F9C" w:rsidRDefault="00FD644B" w:rsidP="00FD644B">
      <w:pPr>
        <w:jc w:val="both"/>
        <w:rPr>
          <w:rFonts w:ascii="Arial" w:hAnsi="Arial" w:cs="Arial"/>
        </w:rPr>
      </w:pPr>
      <w:r w:rsidRPr="00AD7F9C">
        <w:rPr>
          <w:rFonts w:ascii="Arial" w:hAnsi="Arial" w:cs="Arial"/>
        </w:rPr>
        <w:t>The assignment will be conducted in at least 15 member states, 3 RECs</w:t>
      </w:r>
      <w:r>
        <w:rPr>
          <w:rFonts w:ascii="Arial" w:hAnsi="Arial" w:cs="Arial"/>
        </w:rPr>
        <w:t xml:space="preserve"> (EAC, COMESA and ECOWAS)</w:t>
      </w:r>
      <w:r w:rsidRPr="00AD7F9C">
        <w:rPr>
          <w:rFonts w:ascii="Arial" w:hAnsi="Arial" w:cs="Arial"/>
        </w:rPr>
        <w:t xml:space="preserve"> and the 4 AU Organs</w:t>
      </w:r>
      <w:r>
        <w:rPr>
          <w:rFonts w:ascii="Arial" w:hAnsi="Arial" w:cs="Arial"/>
        </w:rPr>
        <w:t xml:space="preserve"> (PAP, AUDA, ECOSOC and African Union Advisory Board on Corruption).</w:t>
      </w:r>
      <w:r w:rsidRPr="00AD7F9C">
        <w:rPr>
          <w:rFonts w:ascii="Arial" w:hAnsi="Arial" w:cs="Arial"/>
        </w:rPr>
        <w:t xml:space="preserve"> In general the Consultancy firm will be expected to coordinate the assignment from its home base. However due to the need for constant interaction between the AUC and Consultant, the former will make an office space available at the AUC in Addis Ababa; it will be up to the firm to make AUC/ Addis Ababa its coordinating base for the assignment.</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 xml:space="preserve">The assignment is expected to be completed within 3 months after commencement. </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Reporting</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The Consultant shall report directly to the Head Policy Analysis and Research who will update the Director - Strategic Policy Planning, Monitoring, Evaluation and Resource Mobilization Directorate (SPPMERM) of the AUC on a regular basis. All reports in English shall be submitted in both hard and e-copies.</w:t>
      </w:r>
    </w:p>
    <w:p w:rsidR="00FD644B" w:rsidRPr="00AD7F9C" w:rsidRDefault="00FD644B" w:rsidP="00FD644B">
      <w:pPr>
        <w:jc w:val="both"/>
        <w:rPr>
          <w:rFonts w:ascii="Arial" w:hAnsi="Arial" w:cs="Arial"/>
        </w:rPr>
      </w:pPr>
    </w:p>
    <w:p w:rsidR="00FD644B" w:rsidRDefault="00FD644B" w:rsidP="00FD644B">
      <w:pPr>
        <w:rPr>
          <w:rFonts w:ascii="Arial" w:hAnsi="Arial" w:cs="Arial"/>
          <w:b/>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Firm Qualifications / Experience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The following firm profile is required for the assignment:</w:t>
      </w:r>
      <w:r>
        <w:rPr>
          <w:rFonts w:ascii="Arial" w:hAnsi="Arial" w:cs="Arial"/>
        </w:rPr>
        <w:t xml:space="preserve"> </w:t>
      </w:r>
    </w:p>
    <w:p w:rsidR="00FD644B" w:rsidRPr="00AD7F9C" w:rsidRDefault="00FD644B" w:rsidP="00FD644B">
      <w:pPr>
        <w:jc w:val="both"/>
        <w:rPr>
          <w:rFonts w:ascii="Arial" w:hAnsi="Arial" w:cs="Arial"/>
        </w:rPr>
      </w:pPr>
    </w:p>
    <w:p w:rsidR="00FD644B" w:rsidRPr="00C93CDE" w:rsidRDefault="00FD644B" w:rsidP="00FD644B">
      <w:pPr>
        <w:pStyle w:val="ListParagraph"/>
        <w:numPr>
          <w:ilvl w:val="0"/>
          <w:numId w:val="34"/>
        </w:numPr>
        <w:jc w:val="both"/>
        <w:rPr>
          <w:rFonts w:ascii="Arial" w:hAnsi="Arial" w:cs="Arial"/>
        </w:rPr>
      </w:pPr>
      <w:r w:rsidRPr="00C93CDE">
        <w:rPr>
          <w:rFonts w:ascii="Arial" w:hAnsi="Arial" w:cs="Arial"/>
        </w:rPr>
        <w:t>Registration and authorized to operate business as a company in one of the 55 Member States of the African Union</w:t>
      </w:r>
    </w:p>
    <w:p w:rsidR="00FD644B" w:rsidRPr="00AD7F9C" w:rsidRDefault="00FD644B" w:rsidP="00FD644B">
      <w:pPr>
        <w:pStyle w:val="ListParagraph"/>
        <w:numPr>
          <w:ilvl w:val="0"/>
          <w:numId w:val="34"/>
        </w:numPr>
        <w:jc w:val="both"/>
        <w:rPr>
          <w:rFonts w:ascii="Arial" w:hAnsi="Arial" w:cs="Arial"/>
        </w:rPr>
      </w:pPr>
      <w:r w:rsidRPr="00AD7F9C">
        <w:rPr>
          <w:rFonts w:ascii="Arial" w:hAnsi="Arial" w:cs="Arial"/>
        </w:rPr>
        <w:t xml:space="preserve">National / regional experience in review of national plans </w:t>
      </w:r>
    </w:p>
    <w:p w:rsidR="00FD644B" w:rsidRPr="00AD7F9C" w:rsidRDefault="00FD644B" w:rsidP="00FD644B">
      <w:pPr>
        <w:pStyle w:val="ListParagraph"/>
        <w:numPr>
          <w:ilvl w:val="0"/>
          <w:numId w:val="34"/>
        </w:numPr>
        <w:jc w:val="both"/>
        <w:rPr>
          <w:rFonts w:ascii="Arial" w:hAnsi="Arial" w:cs="Arial"/>
        </w:rPr>
      </w:pPr>
      <w:r w:rsidRPr="00AD7F9C">
        <w:rPr>
          <w:rFonts w:ascii="Arial" w:hAnsi="Arial" w:cs="Arial"/>
        </w:rPr>
        <w:t>Experience in evaluation of projects</w:t>
      </w:r>
    </w:p>
    <w:p w:rsidR="00FD644B" w:rsidRDefault="00FD644B" w:rsidP="00FD644B">
      <w:pPr>
        <w:pStyle w:val="ListParagraph"/>
        <w:numPr>
          <w:ilvl w:val="0"/>
          <w:numId w:val="34"/>
        </w:numPr>
        <w:jc w:val="both"/>
        <w:rPr>
          <w:rFonts w:ascii="Arial" w:hAnsi="Arial" w:cs="Arial"/>
        </w:rPr>
      </w:pPr>
      <w:r w:rsidRPr="00AD7F9C">
        <w:rPr>
          <w:rFonts w:ascii="Arial" w:hAnsi="Arial" w:cs="Arial"/>
        </w:rPr>
        <w:t>Adequate qualified staff including skills and language mix to undertake the assignment within the specified period</w:t>
      </w:r>
    </w:p>
    <w:p w:rsidR="00FD644B" w:rsidRPr="00AD7F9C" w:rsidRDefault="00FD644B" w:rsidP="00FD644B">
      <w:pPr>
        <w:pStyle w:val="ListParagraph"/>
        <w:numPr>
          <w:ilvl w:val="0"/>
          <w:numId w:val="34"/>
        </w:numPr>
        <w:jc w:val="both"/>
        <w:rPr>
          <w:rFonts w:ascii="Arial" w:hAnsi="Arial" w:cs="Arial"/>
        </w:rPr>
      </w:pPr>
      <w:r>
        <w:rPr>
          <w:rFonts w:ascii="Arial" w:hAnsi="Arial" w:cs="Arial"/>
        </w:rPr>
        <w:t>The firm must have at least 10 years of experience in the area of the assignment</w:t>
      </w:r>
    </w:p>
    <w:p w:rsidR="00FD644B" w:rsidRPr="00AD7F9C" w:rsidRDefault="00FD644B" w:rsidP="00FD644B">
      <w:pPr>
        <w:jc w:val="both"/>
        <w:rPr>
          <w:rFonts w:ascii="Arial" w:hAnsi="Arial" w:cs="Arial"/>
        </w:rPr>
      </w:pPr>
      <w:r w:rsidRPr="00AD7F9C">
        <w:rPr>
          <w:rFonts w:ascii="Arial" w:hAnsi="Arial" w:cs="Arial"/>
        </w:rPr>
        <w:t xml:space="preserve"> </w:t>
      </w:r>
    </w:p>
    <w:p w:rsidR="00FD644B" w:rsidRPr="00AD7F9C" w:rsidRDefault="00FD644B" w:rsidP="00FD644B">
      <w:pPr>
        <w:jc w:val="both"/>
        <w:rPr>
          <w:rFonts w:ascii="Arial" w:hAnsi="Arial" w:cs="Arial"/>
        </w:rPr>
      </w:pPr>
      <w:r w:rsidRPr="00AD7F9C">
        <w:rPr>
          <w:rFonts w:ascii="Arial" w:hAnsi="Arial" w:cs="Arial"/>
        </w:rPr>
        <w:t>Economic / Social Research institutions and Think Tanks in Member States with required qualifications and experience can also apply</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Pr>
          <w:rFonts w:ascii="Arial" w:hAnsi="Arial" w:cs="Arial"/>
          <w:b/>
        </w:rPr>
        <w:t xml:space="preserve">Key Expert Composition and Qualification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p>
    <w:p w:rsidR="00FD644B" w:rsidRDefault="00FD644B" w:rsidP="00FD644B">
      <w:pPr>
        <w:jc w:val="both"/>
        <w:rPr>
          <w:rFonts w:asciiTheme="minorBidi" w:hAnsiTheme="minorBidi"/>
        </w:rPr>
      </w:pPr>
      <w:r w:rsidRPr="00E56F09">
        <w:rPr>
          <w:rFonts w:asciiTheme="minorBidi" w:hAnsiTheme="minorBidi"/>
        </w:rPr>
        <w:t>The desire of the African Union is to h</w:t>
      </w:r>
      <w:r>
        <w:rPr>
          <w:rFonts w:asciiTheme="minorBidi" w:hAnsiTheme="minorBidi"/>
        </w:rPr>
        <w:t xml:space="preserve">ire a competent firm with key </w:t>
      </w:r>
      <w:r w:rsidRPr="00E56F09">
        <w:rPr>
          <w:rFonts w:asciiTheme="minorBidi" w:hAnsiTheme="minorBidi"/>
        </w:rPr>
        <w:t xml:space="preserve">professionals that have ample experience in organizing &amp; managing works of similar nature for the required services. Accordingly the African Union hereby proposes professionals that are deemed sufficient for the required services.  To perform the assignment, the </w:t>
      </w:r>
      <w:r w:rsidRPr="00E56F09">
        <w:rPr>
          <w:rFonts w:asciiTheme="minorBidi" w:hAnsiTheme="minorBidi"/>
        </w:rPr>
        <w:lastRenderedPageBreak/>
        <w:t xml:space="preserve">following </w:t>
      </w:r>
      <w:r>
        <w:rPr>
          <w:rFonts w:asciiTheme="minorBidi" w:hAnsiTheme="minorBidi"/>
        </w:rPr>
        <w:t xml:space="preserve">minimum </w:t>
      </w:r>
      <w:r w:rsidRPr="00E56F09">
        <w:rPr>
          <w:rFonts w:asciiTheme="minorBidi" w:hAnsiTheme="minorBidi"/>
        </w:rPr>
        <w:t xml:space="preserve">key personnel will be required up to the minimum Man-Month indicated below:- </w:t>
      </w:r>
    </w:p>
    <w:p w:rsidR="00FD644B" w:rsidRDefault="00FD644B" w:rsidP="00FD644B">
      <w:pPr>
        <w:jc w:val="both"/>
        <w:rPr>
          <w:rFonts w:asciiTheme="minorBidi" w:hAnsiTheme="minorBidi"/>
        </w:rPr>
      </w:pPr>
    </w:p>
    <w:tbl>
      <w:tblPr>
        <w:tblStyle w:val="TableGrid"/>
        <w:tblW w:w="0" w:type="auto"/>
        <w:tblLook w:val="04A0" w:firstRow="1" w:lastRow="0" w:firstColumn="1" w:lastColumn="0" w:noHBand="0" w:noVBand="1"/>
      </w:tblPr>
      <w:tblGrid>
        <w:gridCol w:w="2265"/>
        <w:gridCol w:w="2266"/>
        <w:gridCol w:w="2247"/>
        <w:gridCol w:w="2241"/>
      </w:tblGrid>
      <w:tr w:rsidR="00FD644B" w:rsidTr="002F6295">
        <w:tc>
          <w:tcPr>
            <w:tcW w:w="2295"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No.</w:t>
            </w:r>
          </w:p>
        </w:tc>
        <w:tc>
          <w:tcPr>
            <w:tcW w:w="2295"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 xml:space="preserve">Position / Qualification </w:t>
            </w:r>
          </w:p>
        </w:tc>
        <w:tc>
          <w:tcPr>
            <w:tcW w:w="2296"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 xml:space="preserve">No of Key Experts  </w:t>
            </w:r>
          </w:p>
        </w:tc>
        <w:tc>
          <w:tcPr>
            <w:tcW w:w="2296"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 xml:space="preserve">Man-Month </w:t>
            </w:r>
          </w:p>
        </w:tc>
      </w:tr>
      <w:tr w:rsidR="00FD644B" w:rsidTr="002F6295">
        <w:tc>
          <w:tcPr>
            <w:tcW w:w="2295" w:type="dxa"/>
            <w:shd w:val="clear" w:color="auto" w:fill="BFBFBF" w:themeFill="background1" w:themeFillShade="BF"/>
          </w:tcPr>
          <w:p w:rsidR="00FD644B" w:rsidRDefault="00FD644B" w:rsidP="002F6295">
            <w:pPr>
              <w:jc w:val="both"/>
              <w:rPr>
                <w:rFonts w:asciiTheme="minorBidi" w:hAnsiTheme="minorBidi"/>
              </w:rPr>
            </w:pPr>
            <w:r>
              <w:rPr>
                <w:rFonts w:asciiTheme="minorBidi" w:hAnsiTheme="minorBidi"/>
              </w:rPr>
              <w:t>Key Expert 1</w:t>
            </w:r>
          </w:p>
        </w:tc>
        <w:tc>
          <w:tcPr>
            <w:tcW w:w="2295" w:type="dxa"/>
            <w:shd w:val="clear" w:color="auto" w:fill="BFBFBF" w:themeFill="background1" w:themeFillShade="BF"/>
          </w:tcPr>
          <w:p w:rsidR="00FD644B" w:rsidRDefault="00FD644B" w:rsidP="002F6295">
            <w:pPr>
              <w:jc w:val="both"/>
              <w:rPr>
                <w:rFonts w:asciiTheme="minorBidi" w:hAnsiTheme="minorBidi"/>
              </w:rPr>
            </w:pPr>
            <w:r>
              <w:rPr>
                <w:rFonts w:asciiTheme="minorBidi" w:hAnsiTheme="minorBidi"/>
              </w:rPr>
              <w:t xml:space="preserve">Team Leader / Lead Consultant </w:t>
            </w: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1</w:t>
            </w: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2</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 xml:space="preserve">Education Qualification </w:t>
            </w:r>
          </w:p>
        </w:tc>
        <w:tc>
          <w:tcPr>
            <w:tcW w:w="6887" w:type="dxa"/>
            <w:gridSpan w:val="3"/>
          </w:tcPr>
          <w:p w:rsidR="00FD644B" w:rsidRDefault="00FD644B" w:rsidP="002F6295">
            <w:pPr>
              <w:jc w:val="both"/>
              <w:rPr>
                <w:rFonts w:asciiTheme="minorBidi" w:hAnsiTheme="minorBidi"/>
              </w:rPr>
            </w:pPr>
            <w:r>
              <w:rPr>
                <w:rFonts w:ascii="Arial" w:hAnsi="Arial" w:cs="Arial"/>
              </w:rPr>
              <w:t>A</w:t>
            </w:r>
            <w:r w:rsidRPr="002F6295">
              <w:rPr>
                <w:rFonts w:ascii="Arial" w:hAnsi="Arial" w:cs="Arial"/>
              </w:rPr>
              <w:t>t least have a Master’s degree in Monitoring and Evaluation, Planning, Economics or any other related field</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 xml:space="preserve">Experience </w:t>
            </w:r>
          </w:p>
        </w:tc>
        <w:tc>
          <w:tcPr>
            <w:tcW w:w="6887" w:type="dxa"/>
            <w:gridSpan w:val="3"/>
          </w:tcPr>
          <w:p w:rsidR="00FD644B" w:rsidRDefault="00FD644B" w:rsidP="002F6295">
            <w:pPr>
              <w:jc w:val="both"/>
              <w:rPr>
                <w:rFonts w:ascii="Arial" w:hAnsi="Arial" w:cs="Arial"/>
              </w:rPr>
            </w:pPr>
            <w:r>
              <w:rPr>
                <w:rFonts w:ascii="Arial" w:hAnsi="Arial" w:cs="Arial"/>
              </w:rPr>
              <w:t>A</w:t>
            </w:r>
            <w:r w:rsidRPr="002F6295">
              <w:rPr>
                <w:rFonts w:ascii="Arial" w:hAnsi="Arial" w:cs="Arial"/>
              </w:rPr>
              <w:t>t least 15 years professional experience</w:t>
            </w:r>
            <w:r>
              <w:rPr>
                <w:rFonts w:ascii="Arial" w:hAnsi="Arial" w:cs="Arial"/>
              </w:rPr>
              <w:t>,</w:t>
            </w:r>
          </w:p>
          <w:p w:rsidR="00FD644B" w:rsidRDefault="00FD644B" w:rsidP="002F6295">
            <w:pPr>
              <w:jc w:val="both"/>
              <w:rPr>
                <w:rFonts w:asciiTheme="minorBidi" w:hAnsiTheme="minorBidi"/>
              </w:rPr>
            </w:pPr>
            <w:r>
              <w:rPr>
                <w:rFonts w:ascii="Arial" w:hAnsi="Arial" w:cs="Arial"/>
              </w:rPr>
              <w:t>E</w:t>
            </w:r>
            <w:r w:rsidRPr="002F6295">
              <w:rPr>
                <w:rFonts w:ascii="Arial" w:hAnsi="Arial" w:cs="Arial"/>
              </w:rPr>
              <w:t>xtensive experience in review of national plans and /or evaluation of projects</w:t>
            </w:r>
          </w:p>
        </w:tc>
      </w:tr>
      <w:tr w:rsidR="00FD644B" w:rsidTr="002F6295">
        <w:tc>
          <w:tcPr>
            <w:tcW w:w="2295" w:type="dxa"/>
            <w:shd w:val="clear" w:color="auto" w:fill="BFBFBF" w:themeFill="background1" w:themeFillShade="BF"/>
          </w:tcPr>
          <w:p w:rsidR="00FD644B" w:rsidRDefault="00FD644B" w:rsidP="002F6295">
            <w:pPr>
              <w:jc w:val="both"/>
              <w:rPr>
                <w:rFonts w:asciiTheme="minorBidi" w:hAnsiTheme="minorBidi"/>
              </w:rPr>
            </w:pPr>
            <w:r>
              <w:rPr>
                <w:rFonts w:asciiTheme="minorBidi" w:hAnsiTheme="minorBidi"/>
              </w:rPr>
              <w:t>Key Experts 2- 6</w:t>
            </w:r>
          </w:p>
        </w:tc>
        <w:tc>
          <w:tcPr>
            <w:tcW w:w="2295" w:type="dxa"/>
            <w:shd w:val="clear" w:color="auto" w:fill="BFBFBF" w:themeFill="background1" w:themeFillShade="BF"/>
          </w:tcPr>
          <w:p w:rsidR="00FD644B" w:rsidRDefault="00FD644B" w:rsidP="002F6295">
            <w:pPr>
              <w:jc w:val="both"/>
              <w:rPr>
                <w:rFonts w:asciiTheme="minorBidi" w:hAnsiTheme="minorBidi"/>
              </w:rPr>
            </w:pP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5</w:t>
            </w: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3 each</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 xml:space="preserve">Education Qualification </w:t>
            </w:r>
          </w:p>
        </w:tc>
        <w:tc>
          <w:tcPr>
            <w:tcW w:w="6887" w:type="dxa"/>
            <w:gridSpan w:val="3"/>
          </w:tcPr>
          <w:p w:rsidR="00FD644B" w:rsidRDefault="00FD644B" w:rsidP="002F6295">
            <w:pPr>
              <w:jc w:val="both"/>
              <w:rPr>
                <w:rFonts w:asciiTheme="minorBidi" w:hAnsiTheme="minorBidi"/>
              </w:rPr>
            </w:pPr>
            <w:r>
              <w:rPr>
                <w:rFonts w:ascii="Arial" w:hAnsi="Arial" w:cs="Arial"/>
              </w:rPr>
              <w:t>Minimum of a</w:t>
            </w:r>
            <w:r w:rsidRPr="00AD7F9C">
              <w:rPr>
                <w:rFonts w:ascii="Arial" w:hAnsi="Arial" w:cs="Arial"/>
              </w:rPr>
              <w:t xml:space="preserve"> Master’s degree in </w:t>
            </w:r>
            <w:r>
              <w:rPr>
                <w:rFonts w:ascii="Arial" w:hAnsi="Arial" w:cs="Arial"/>
              </w:rPr>
              <w:t>Economics, Statistics, Public Finance and any related field</w:t>
            </w:r>
          </w:p>
        </w:tc>
      </w:tr>
      <w:tr w:rsidR="00FD644B" w:rsidTr="002F6295">
        <w:tc>
          <w:tcPr>
            <w:tcW w:w="2295" w:type="dxa"/>
          </w:tcPr>
          <w:p w:rsidR="00FD644B" w:rsidRPr="00E56F09" w:rsidRDefault="00FD644B" w:rsidP="002F6295">
            <w:pPr>
              <w:jc w:val="both"/>
              <w:rPr>
                <w:rFonts w:ascii="Arial" w:hAnsi="Arial" w:cs="Arial"/>
              </w:rPr>
            </w:pPr>
            <w:r>
              <w:rPr>
                <w:rFonts w:asciiTheme="minorBidi" w:hAnsiTheme="minorBidi"/>
              </w:rPr>
              <w:t xml:space="preserve">Experience </w:t>
            </w:r>
          </w:p>
        </w:tc>
        <w:tc>
          <w:tcPr>
            <w:tcW w:w="6887" w:type="dxa"/>
            <w:gridSpan w:val="3"/>
          </w:tcPr>
          <w:p w:rsidR="00FD644B" w:rsidRDefault="00FD644B" w:rsidP="002F6295">
            <w:pPr>
              <w:jc w:val="both"/>
              <w:rPr>
                <w:rFonts w:ascii="Arial" w:hAnsi="Arial" w:cs="Arial"/>
              </w:rPr>
            </w:pPr>
            <w:r>
              <w:rPr>
                <w:rFonts w:ascii="Arial" w:hAnsi="Arial" w:cs="Arial"/>
              </w:rPr>
              <w:t xml:space="preserve">Minimum </w:t>
            </w:r>
            <w:r w:rsidRPr="00E56F09">
              <w:rPr>
                <w:rFonts w:ascii="Arial" w:hAnsi="Arial" w:cs="Arial"/>
              </w:rPr>
              <w:t xml:space="preserve">5 years’ experience in the review of national plans/evaluation of projects </w:t>
            </w:r>
          </w:p>
          <w:p w:rsidR="00FD644B" w:rsidRPr="00E56F09" w:rsidRDefault="00FD644B" w:rsidP="002F6295">
            <w:pPr>
              <w:jc w:val="both"/>
              <w:rPr>
                <w:rFonts w:ascii="Arial" w:hAnsi="Arial" w:cs="Arial"/>
              </w:rPr>
            </w:pPr>
            <w:r w:rsidRPr="00AD7F9C">
              <w:rPr>
                <w:rFonts w:ascii="Arial" w:hAnsi="Arial" w:cs="Arial"/>
              </w:rPr>
              <w:t>Team profile should reflect the skills required for the evaluation of the flagship projects</w:t>
            </w:r>
          </w:p>
          <w:p w:rsidR="00FD644B" w:rsidRPr="00E56F09" w:rsidRDefault="00FD644B" w:rsidP="002F6295">
            <w:pPr>
              <w:jc w:val="both"/>
              <w:rPr>
                <w:rFonts w:ascii="Arial" w:hAnsi="Arial" w:cs="Arial"/>
              </w:rPr>
            </w:pPr>
            <w:r w:rsidRPr="00E56F09">
              <w:rPr>
                <w:rFonts w:ascii="Arial" w:hAnsi="Arial" w:cs="Arial"/>
              </w:rPr>
              <w:t xml:space="preserve"> </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Language</w:t>
            </w:r>
          </w:p>
        </w:tc>
        <w:tc>
          <w:tcPr>
            <w:tcW w:w="6887" w:type="dxa"/>
            <w:gridSpan w:val="3"/>
          </w:tcPr>
          <w:p w:rsidR="00FD644B" w:rsidRPr="00E56F09" w:rsidRDefault="00FD644B" w:rsidP="002F6295">
            <w:pPr>
              <w:jc w:val="both"/>
              <w:rPr>
                <w:rFonts w:ascii="Arial" w:hAnsi="Arial" w:cs="Arial"/>
              </w:rPr>
            </w:pPr>
            <w:r w:rsidRPr="00E56F09">
              <w:rPr>
                <w:rFonts w:ascii="Arial" w:hAnsi="Arial" w:cs="Arial"/>
              </w:rPr>
              <w:t>Language balance – English and French at least will be required; extra for Arabic and Portuguese is desirable ( firm will not be considered if at least English and French mix is not attained)</w:t>
            </w:r>
          </w:p>
          <w:p w:rsidR="00FD644B" w:rsidRDefault="00FD644B" w:rsidP="002F6295">
            <w:pPr>
              <w:jc w:val="both"/>
              <w:rPr>
                <w:rFonts w:asciiTheme="minorBidi" w:hAnsiTheme="minorBidi"/>
              </w:rPr>
            </w:pPr>
          </w:p>
        </w:tc>
      </w:tr>
    </w:tbl>
    <w:p w:rsidR="00FD644B" w:rsidRPr="00E56F09" w:rsidRDefault="00FD644B" w:rsidP="00FD644B">
      <w:pPr>
        <w:jc w:val="both"/>
        <w:rPr>
          <w:rFonts w:asciiTheme="minorBidi" w:hAnsiTheme="minorBidi"/>
        </w:rPr>
      </w:pPr>
    </w:p>
    <w:p w:rsidR="00FD644B" w:rsidRPr="0096132D" w:rsidRDefault="00FD644B" w:rsidP="00FD644B">
      <w:pPr>
        <w:jc w:val="both"/>
        <w:rPr>
          <w:rFonts w:ascii="Arial" w:hAnsi="Arial" w:cs="Arial"/>
        </w:rPr>
      </w:pPr>
    </w:p>
    <w:p w:rsidR="00FD644B" w:rsidRPr="006F5B0C" w:rsidRDefault="00FD644B" w:rsidP="00FD644B">
      <w:pPr>
        <w:pStyle w:val="ListParagraph"/>
        <w:jc w:val="both"/>
        <w:rPr>
          <w:rFonts w:ascii="Arial" w:hAnsi="Arial" w:cs="Arial"/>
          <w:sz w:val="16"/>
          <w:szCs w:val="16"/>
        </w:rPr>
      </w:pPr>
    </w:p>
    <w:p w:rsidR="00FD644B" w:rsidRDefault="00FD644B" w:rsidP="00FD644B">
      <w:pPr>
        <w:jc w:val="both"/>
        <w:rPr>
          <w:rFonts w:ascii="Arial" w:hAnsi="Arial" w:cs="Arial"/>
        </w:rPr>
      </w:pPr>
    </w:p>
    <w:p w:rsidR="00FD644B" w:rsidRDefault="00FD644B" w:rsidP="00FD644B">
      <w:pPr>
        <w:pStyle w:val="ListParagraph"/>
        <w:numPr>
          <w:ilvl w:val="0"/>
          <w:numId w:val="36"/>
        </w:numPr>
        <w:jc w:val="both"/>
        <w:rPr>
          <w:rFonts w:ascii="Arial" w:hAnsi="Arial" w:cs="Arial"/>
        </w:rPr>
      </w:pPr>
      <w:r>
        <w:rPr>
          <w:rFonts w:ascii="Arial" w:hAnsi="Arial" w:cs="Arial"/>
        </w:rPr>
        <w:t xml:space="preserve">Evaluation and Qualification Criteria </w:t>
      </w:r>
    </w:p>
    <w:p w:rsidR="00FD644B" w:rsidRDefault="00FD644B" w:rsidP="00FD644B">
      <w:pPr>
        <w:jc w:val="both"/>
        <w:rPr>
          <w:rFonts w:ascii="Arial" w:hAnsi="Arial" w:cs="Arial"/>
        </w:rPr>
      </w:pPr>
    </w:p>
    <w:p w:rsidR="00FD644B" w:rsidRDefault="00FD644B" w:rsidP="00FD644B">
      <w:pPr>
        <w:jc w:val="both"/>
        <w:rPr>
          <w:rFonts w:ascii="Arial" w:hAnsi="Arial" w:cs="Arial"/>
        </w:rPr>
      </w:pPr>
    </w:p>
    <w:tbl>
      <w:tblPr>
        <w:tblW w:w="7046" w:type="dxa"/>
        <w:tblLayout w:type="fixed"/>
        <w:tblCellMar>
          <w:left w:w="0" w:type="dxa"/>
          <w:right w:w="0" w:type="dxa"/>
        </w:tblCellMar>
        <w:tblLook w:val="04A0" w:firstRow="1" w:lastRow="0" w:firstColumn="1" w:lastColumn="0" w:noHBand="0" w:noVBand="1"/>
      </w:tblPr>
      <w:tblGrid>
        <w:gridCol w:w="535"/>
        <w:gridCol w:w="5521"/>
        <w:gridCol w:w="990"/>
      </w:tblGrid>
      <w:tr w:rsidR="00FD644B" w:rsidTr="002F6295">
        <w:tc>
          <w:tcPr>
            <w:tcW w:w="70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Technical Proposal Evaluation  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 xml:space="preserve">Specific experience of the Consultant (as a firm) relevant to the Assignment and number of years: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10</w:t>
            </w:r>
          </w:p>
        </w:tc>
      </w:tr>
      <w:tr w:rsidR="00FD644B" w:rsidTr="002F6295">
        <w:trPr>
          <w:trHeight w:val="242"/>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Adequacy and quality of the proposed methodology, and  work plan in responding to the Terms of Reference (TORs) -</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Adequacy of the proposed Technical approach and methodology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Work plan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5</w:t>
            </w:r>
          </w:p>
        </w:tc>
      </w:tr>
      <w:tr w:rsidR="00FD644B" w:rsidTr="002F6295">
        <w:trPr>
          <w:trHeight w:val="188"/>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Key  Experts’ qualifications and competence for the Assignment</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Team leader / Lead Consultant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15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overflowPunct w:val="0"/>
              <w:autoSpaceDE w:val="0"/>
              <w:autoSpaceDN w:val="0"/>
              <w:spacing w:line="252" w:lineRule="auto"/>
              <w:textAlignment w:val="baseline"/>
              <w:rPr>
                <w:rFonts w:ascii="Arial" w:hAnsi="Arial" w:cs="Arial"/>
                <w:sz w:val="20"/>
                <w:lang w:eastAsia="en-GB"/>
              </w:rPr>
            </w:pPr>
            <w:r w:rsidRPr="00E56F09">
              <w:rPr>
                <w:rFonts w:ascii="Arial" w:hAnsi="Arial" w:cs="Arial"/>
                <w:sz w:val="20"/>
                <w:lang w:eastAsia="en-GB"/>
              </w:rPr>
              <w:t xml:space="preserve">Key Experts 2 – 6 (Each will be evaluated out of </w:t>
            </w:r>
            <w:r>
              <w:rPr>
                <w:rFonts w:ascii="Arial" w:hAnsi="Arial" w:cs="Arial"/>
                <w:sz w:val="20"/>
                <w:lang w:eastAsia="en-GB"/>
              </w:rPr>
              <w:t>7</w:t>
            </w:r>
            <w:r w:rsidRPr="00E56F09">
              <w:rPr>
                <w:rFonts w:ascii="Arial" w:hAnsi="Arial" w:cs="Arial"/>
                <w:sz w:val="20"/>
                <w:lang w:eastAsia="en-GB"/>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spacing w:line="252" w:lineRule="auto"/>
              <w:jc w:val="right"/>
              <w:rPr>
                <w:rFonts w:ascii="Arial" w:hAnsi="Arial" w:cs="Arial"/>
                <w:sz w:val="20"/>
                <w:lang w:eastAsia="en-GB"/>
              </w:rPr>
            </w:pPr>
            <w:r w:rsidRPr="00E56F09">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2F6295">
            <w:p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overflowPunct w:val="0"/>
              <w:autoSpaceDE w:val="0"/>
              <w:autoSpaceDN w:val="0"/>
              <w:spacing w:line="252" w:lineRule="auto"/>
              <w:ind w:left="720"/>
              <w:jc w:val="right"/>
              <w:textAlignment w:val="baseline"/>
              <w:rPr>
                <w:rFonts w:ascii="Arial" w:hAnsi="Arial" w:cs="Arial"/>
                <w:b/>
                <w:bCs/>
                <w:sz w:val="20"/>
                <w:lang w:eastAsia="en-GB"/>
              </w:rPr>
            </w:pPr>
            <w:r w:rsidRPr="00E56F09">
              <w:rPr>
                <w:rFonts w:ascii="Arial" w:hAnsi="Arial" w:cs="Arial"/>
                <w:b/>
                <w:bCs/>
                <w:sz w:val="20"/>
                <w:lang w:eastAsia="en-GB"/>
              </w:rPr>
              <w:t xml:space="preserve">Total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spacing w:line="252" w:lineRule="auto"/>
              <w:jc w:val="right"/>
              <w:rPr>
                <w:rFonts w:ascii="Arial" w:hAnsi="Arial" w:cs="Arial"/>
                <w:b/>
                <w:bCs/>
                <w:sz w:val="20"/>
                <w:lang w:eastAsia="en-GB"/>
              </w:rPr>
            </w:pPr>
            <w:r w:rsidRPr="00E56F09">
              <w:rPr>
                <w:rFonts w:ascii="Arial" w:hAnsi="Arial" w:cs="Arial"/>
                <w:b/>
                <w:bCs/>
                <w:sz w:val="20"/>
                <w:lang w:eastAsia="en-GB"/>
              </w:rPr>
              <w:t>100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jc w:val="center"/>
              <w:rPr>
                <w:rFonts w:ascii="Arial" w:hAnsi="Arial" w:cs="Arial"/>
                <w:b/>
                <w:bCs/>
                <w:sz w:val="20"/>
                <w:lang w:eastAsia="it-IT"/>
              </w:rPr>
            </w:pPr>
            <w:r>
              <w:rPr>
                <w:rFonts w:ascii="Arial" w:hAnsi="Arial" w:cs="Arial"/>
                <w:b/>
                <w:bCs/>
                <w:sz w:val="20"/>
                <w:lang w:eastAsia="it-IT"/>
              </w:rPr>
              <w:t>#</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jc w:val="center"/>
              <w:rPr>
                <w:rFonts w:ascii="Arial" w:hAnsi="Arial" w:cs="Arial"/>
                <w:b/>
                <w:bCs/>
                <w:sz w:val="20"/>
                <w:lang w:eastAsia="it-IT"/>
              </w:rPr>
            </w:pPr>
            <w:r>
              <w:rPr>
                <w:rFonts w:ascii="Arial" w:hAnsi="Arial" w:cs="Arial"/>
                <w:b/>
                <w:bCs/>
                <w:sz w:val="20"/>
                <w:lang w:eastAsia="it-IT"/>
              </w:rPr>
              <w:t>Assessment Criteria for the Key Experts</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jc w:val="center"/>
              <w:rPr>
                <w:rFonts w:ascii="Arial" w:hAnsi="Arial" w:cs="Arial"/>
                <w:b/>
                <w:bCs/>
                <w:sz w:val="20"/>
                <w:lang w:eastAsia="it-IT"/>
              </w:rPr>
            </w:pPr>
            <w:r>
              <w:rPr>
                <w:rFonts w:ascii="Arial" w:hAnsi="Arial" w:cs="Arial"/>
                <w:b/>
                <w:bCs/>
                <w:sz w:val="20"/>
                <w:lang w:eastAsia="it-IT"/>
              </w:rPr>
              <w:t>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rPr>
                <w:rFonts w:ascii="Arial" w:hAnsi="Arial" w:cs="Arial"/>
                <w:sz w:val="20"/>
                <w:lang w:eastAsia="en-GB"/>
              </w:rPr>
            </w:pPr>
            <w:r>
              <w:rPr>
                <w:rFonts w:ascii="Arial" w:hAnsi="Arial" w:cs="Arial"/>
                <w:sz w:val="20"/>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2F6295">
            <w:pPr>
              <w:pStyle w:val="BankNormal"/>
              <w:spacing w:after="0" w:line="252" w:lineRule="auto"/>
              <w:rPr>
                <w:rFonts w:ascii="Arial" w:hAnsi="Arial" w:cs="Arial"/>
                <w:i/>
                <w:iCs/>
                <w:sz w:val="20"/>
                <w:lang w:eastAsia="it-IT"/>
              </w:rPr>
            </w:pPr>
            <w:r w:rsidRPr="00C93CDE">
              <w:rPr>
                <w:rFonts w:ascii="Arial" w:hAnsi="Arial" w:cs="Arial"/>
                <w:sz w:val="20"/>
              </w:rPr>
              <w:t xml:space="preserve">General qualifications (general education and Professional Qualification / SAP Certification) and Language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2F6295">
            <w:pPr>
              <w:pStyle w:val="BankNormal"/>
              <w:spacing w:after="0" w:line="252" w:lineRule="auto"/>
              <w:jc w:val="center"/>
              <w:rPr>
                <w:rFonts w:ascii="Arial" w:hAnsi="Arial" w:cs="Arial"/>
                <w:i/>
                <w:iCs/>
                <w:sz w:val="20"/>
                <w:lang w:eastAsia="it-IT"/>
              </w:rPr>
            </w:pPr>
            <w:r w:rsidRPr="00C93CDE">
              <w:rPr>
                <w:rFonts w:ascii="Arial" w:hAnsi="Arial" w:cs="Arial"/>
                <w:b/>
                <w:bCs/>
                <w:sz w:val="20"/>
              </w:rPr>
              <w:t>30%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rPr>
                <w:rFonts w:ascii="Arial" w:hAnsi="Arial" w:cs="Arial"/>
                <w:sz w:val="20"/>
                <w:lang w:eastAsia="en-GB"/>
              </w:rPr>
            </w:pPr>
            <w:r>
              <w:rPr>
                <w:rFonts w:ascii="Arial" w:hAnsi="Arial" w:cs="Arial"/>
                <w:sz w:val="20"/>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tcPr>
          <w:p w:rsidR="00FD644B" w:rsidRPr="00C93CDE" w:rsidRDefault="00FD644B" w:rsidP="002F6295">
            <w:pPr>
              <w:pStyle w:val="BankNormal"/>
              <w:spacing w:after="0" w:line="252" w:lineRule="auto"/>
              <w:rPr>
                <w:rFonts w:ascii="Arial" w:hAnsi="Arial" w:cs="Arial"/>
                <w:sz w:val="20"/>
                <w:lang w:eastAsia="zh-TW"/>
              </w:rPr>
            </w:pPr>
            <w:r w:rsidRPr="00C93CDE">
              <w:rPr>
                <w:rFonts w:ascii="Arial" w:hAnsi="Arial" w:cs="Arial"/>
                <w:sz w:val="20"/>
              </w:rPr>
              <w:t>Adequacy for the Assignment (Relevant experience in the similar assignments / No of projects involved)</w:t>
            </w:r>
          </w:p>
          <w:p w:rsidR="00FD644B" w:rsidRPr="00C93CDE" w:rsidRDefault="00FD644B" w:rsidP="002F6295">
            <w:pPr>
              <w:pStyle w:val="BankNormal"/>
              <w:spacing w:after="0" w:line="252" w:lineRule="auto"/>
              <w:rPr>
                <w:rFonts w:ascii="Arial" w:hAnsi="Arial" w:cs="Arial"/>
                <w:i/>
                <w:iCs/>
                <w:sz w:val="20"/>
                <w:lang w:eastAsia="it-IT"/>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2F6295">
            <w:pPr>
              <w:pStyle w:val="BankNormal"/>
              <w:spacing w:after="0" w:line="252" w:lineRule="auto"/>
              <w:jc w:val="center"/>
              <w:rPr>
                <w:rFonts w:ascii="Arial" w:hAnsi="Arial" w:cs="Arial"/>
                <w:i/>
                <w:iCs/>
                <w:sz w:val="20"/>
                <w:lang w:eastAsia="it-IT"/>
              </w:rPr>
            </w:pPr>
            <w:r w:rsidRPr="00C93CDE">
              <w:rPr>
                <w:rFonts w:ascii="Arial" w:hAnsi="Arial" w:cs="Arial"/>
                <w:b/>
                <w:bCs/>
                <w:sz w:val="20"/>
              </w:rPr>
              <w:t>70%</w:t>
            </w:r>
          </w:p>
        </w:tc>
      </w:tr>
    </w:tbl>
    <w:p w:rsidR="00FD644B" w:rsidRPr="00E56F09" w:rsidRDefault="00FD644B" w:rsidP="00FD644B">
      <w:pPr>
        <w:jc w:val="both"/>
        <w:rPr>
          <w:rFonts w:ascii="Arial" w:hAnsi="Arial" w:cs="Arial"/>
        </w:rPr>
      </w:pPr>
    </w:p>
    <w:p w:rsidR="00FD644B" w:rsidRPr="00AD7F9C" w:rsidRDefault="00FD644B" w:rsidP="00FD644B">
      <w:pPr>
        <w:jc w:val="both"/>
        <w:rPr>
          <w:rFonts w:ascii="Arial" w:hAnsi="Arial" w:cs="Arial"/>
          <w:b/>
        </w:rPr>
      </w:pPr>
    </w:p>
    <w:p w:rsidR="00FD644B" w:rsidRPr="00E56F09" w:rsidRDefault="00FD644B" w:rsidP="00FD644B">
      <w:pPr>
        <w:pStyle w:val="ListParagraph"/>
        <w:numPr>
          <w:ilvl w:val="0"/>
          <w:numId w:val="36"/>
        </w:numPr>
        <w:jc w:val="both"/>
        <w:rPr>
          <w:rFonts w:ascii="Arial" w:hAnsi="Arial" w:cs="Arial"/>
          <w:b/>
        </w:rPr>
      </w:pPr>
      <w:r w:rsidRPr="00E56F09">
        <w:rPr>
          <w:rFonts w:ascii="Arial" w:hAnsi="Arial" w:cs="Arial"/>
          <w:b/>
        </w:rPr>
        <w:t xml:space="preserve">Clients Inputs </w:t>
      </w:r>
    </w:p>
    <w:p w:rsidR="00FD644B" w:rsidRPr="00AD7F9C" w:rsidRDefault="00FD644B" w:rsidP="00FD644B">
      <w:pPr>
        <w:jc w:val="both"/>
        <w:rPr>
          <w:rFonts w:ascii="Arial" w:hAnsi="Arial" w:cs="Arial"/>
          <w:b/>
        </w:rPr>
      </w:pPr>
    </w:p>
    <w:p w:rsidR="00FD644B" w:rsidRPr="00AD7F9C" w:rsidRDefault="00FD644B" w:rsidP="00FD644B">
      <w:pPr>
        <w:jc w:val="both"/>
        <w:rPr>
          <w:rFonts w:ascii="Arial" w:hAnsi="Arial" w:cs="Arial"/>
        </w:rPr>
      </w:pPr>
      <w:r w:rsidRPr="00AD7F9C">
        <w:rPr>
          <w:rFonts w:ascii="Arial" w:hAnsi="Arial" w:cs="Arial"/>
        </w:rPr>
        <w:t>The following services / resources will be provided by the Client to the Consultant</w:t>
      </w:r>
    </w:p>
    <w:p w:rsidR="00FD644B" w:rsidRPr="00AD7F9C" w:rsidRDefault="00FD644B" w:rsidP="00FD644B">
      <w:pPr>
        <w:jc w:val="both"/>
        <w:rPr>
          <w:rFonts w:ascii="Arial" w:hAnsi="Arial" w:cs="Arial"/>
        </w:rPr>
      </w:pPr>
    </w:p>
    <w:p w:rsidR="00FD644B" w:rsidRDefault="00FD644B" w:rsidP="00FD644B">
      <w:pPr>
        <w:pStyle w:val="ListParagraph"/>
        <w:numPr>
          <w:ilvl w:val="0"/>
          <w:numId w:val="35"/>
        </w:numPr>
        <w:jc w:val="both"/>
        <w:rPr>
          <w:rFonts w:ascii="Arial" w:hAnsi="Arial" w:cs="Arial"/>
        </w:rPr>
      </w:pPr>
      <w:r w:rsidRPr="00AD7F9C">
        <w:rPr>
          <w:rFonts w:ascii="Arial" w:hAnsi="Arial" w:cs="Arial"/>
        </w:rPr>
        <w:t>Documents</w:t>
      </w:r>
    </w:p>
    <w:p w:rsidR="00FD644B" w:rsidRPr="00AD7F9C"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 xml:space="preserve">Agenda 2063 Framework Document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Agenda 2063 FTYIP</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Resource Mobilization and Partnership Strategy</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Agenda 2063 M&amp;E Framework + Core Indicators Handbook</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Progress Reports on Implementation of Agenda 2063</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Preliminary report on Flagship Categorization and Prioritization Study</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Reports on the FTYIP Consolidation Workshops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AUC domestication mission reports</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An office space in Addis Ababa including internet connectivity</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List of 1</w:t>
      </w:r>
      <w:r>
        <w:rPr>
          <w:rFonts w:ascii="Arial" w:hAnsi="Arial" w:cs="Arial"/>
        </w:rPr>
        <w:t>5</w:t>
      </w:r>
      <w:r w:rsidRPr="00AD7F9C">
        <w:rPr>
          <w:rFonts w:ascii="Arial" w:hAnsi="Arial" w:cs="Arial"/>
        </w:rPr>
        <w:t xml:space="preserve"> indicators, member states, RECs and AU Organs for the field work</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Pr>
          <w:rFonts w:ascii="Arial" w:hAnsi="Arial" w:cs="Arial"/>
        </w:rPr>
        <w:t>I</w:t>
      </w:r>
      <w:r w:rsidRPr="00AD7F9C">
        <w:rPr>
          <w:rFonts w:ascii="Arial" w:hAnsi="Arial" w:cs="Arial"/>
        </w:rPr>
        <w:t>ntroduction of consultant to selected Member States, RECs and AU Organs</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Letters of introduction for visas for Consultant’s staff</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Organization of validation workshop(s) / meetings</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Organizing briefing meetings for the consultant team where needed (e.g AUC Chairperson, PRC, Ministerial Committee and Director SPPMERM)</w:t>
      </w:r>
    </w:p>
    <w:p w:rsidR="00FD644B" w:rsidRDefault="00FD644B" w:rsidP="00FD644B">
      <w:pPr>
        <w:pStyle w:val="ListParagraph"/>
        <w:ind w:left="360"/>
        <w:jc w:val="both"/>
        <w:rPr>
          <w:rFonts w:ascii="Arial" w:hAnsi="Arial" w:cs="Arial"/>
        </w:rPr>
      </w:pPr>
    </w:p>
    <w:p w:rsidR="00FD644B" w:rsidRPr="00AD7F9C" w:rsidRDefault="00FD644B" w:rsidP="00FD644B">
      <w:pPr>
        <w:rPr>
          <w:rFonts w:ascii="Arial" w:hAnsi="Arial" w:cs="Arial"/>
          <w:u w:val="single"/>
        </w:rPr>
      </w:pPr>
    </w:p>
    <w:p w:rsidR="00FD644B" w:rsidRPr="00AD7F9C" w:rsidRDefault="00FD644B" w:rsidP="00FD644B">
      <w:pPr>
        <w:rPr>
          <w:rFonts w:ascii="Arial" w:hAnsi="Arial" w:cs="Arial"/>
          <w:u w:val="single"/>
        </w:rPr>
      </w:pPr>
      <w:r w:rsidRPr="00AD7F9C">
        <w:rPr>
          <w:rFonts w:ascii="Arial" w:hAnsi="Arial" w:cs="Arial"/>
          <w:u w:val="single"/>
        </w:rPr>
        <w:t xml:space="preserve"> </w:t>
      </w: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Pr="00AE42EC" w:rsidRDefault="007710E1" w:rsidP="004E3480">
      <w:pPr>
        <w:spacing w:line="360" w:lineRule="auto"/>
        <w:rPr>
          <w:rFonts w:asciiTheme="minorBidi" w:hAnsiTheme="minorBidi" w:cstheme="minorBidi"/>
          <w:lang w:val="en-US"/>
        </w:rPr>
      </w:pPr>
    </w:p>
    <w:p w:rsidR="00E40A9B" w:rsidRPr="00AE42EC" w:rsidRDefault="00E40A9B" w:rsidP="00E40A9B">
      <w:pPr>
        <w:pStyle w:val="Heading4"/>
        <w:jc w:val="center"/>
        <w:rPr>
          <w:rFonts w:asciiTheme="minorBidi" w:hAnsiTheme="minorBidi" w:cstheme="minorBidi"/>
          <w:i w:val="0"/>
          <w:sz w:val="56"/>
        </w:rPr>
      </w:pPr>
      <w:r w:rsidRPr="00AE42EC">
        <w:rPr>
          <w:rFonts w:asciiTheme="minorBidi" w:hAnsiTheme="minorBidi" w:cstheme="minorBidi"/>
          <w:i w:val="0"/>
          <w:sz w:val="56"/>
        </w:rPr>
        <w:t xml:space="preserve">African </w:t>
      </w:r>
      <w:smartTag w:uri="urn:schemas-microsoft-com:office:smarttags" w:element="place">
        <w:r w:rsidRPr="00AE42EC">
          <w:rPr>
            <w:rFonts w:asciiTheme="minorBidi" w:hAnsiTheme="minorBidi" w:cstheme="minorBidi"/>
            <w:i w:val="0"/>
            <w:sz w:val="56"/>
          </w:rPr>
          <w:t>Union</w:t>
        </w:r>
      </w:smartTag>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r w:rsidRPr="00AE42EC">
        <w:rPr>
          <w:rFonts w:asciiTheme="minorBidi" w:hAnsiTheme="minorBidi" w:cstheme="minorBidi"/>
          <w:spacing w:val="80"/>
          <w:sz w:val="56"/>
        </w:rPr>
        <w:t>FORM OF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[Title of the Assignment]</w:t>
      </w: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36"/>
        </w:rPr>
      </w:pPr>
      <w:r w:rsidRPr="00AE42EC">
        <w:rPr>
          <w:rFonts w:asciiTheme="minorBidi" w:hAnsiTheme="minorBidi" w:cstheme="minorBidi"/>
          <w:b/>
          <w:sz w:val="36"/>
        </w:rPr>
        <w:t>between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1a"/>
        <w:keepNext w:val="0"/>
        <w:keepLines w:val="0"/>
        <w:numPr>
          <w:ilvl w:val="12"/>
          <w:numId w:val="0"/>
        </w:numPr>
        <w:spacing w:before="0" w:after="0"/>
        <w:rPr>
          <w:rFonts w:asciiTheme="minorBidi" w:hAnsiTheme="minorBidi" w:cstheme="minorBidi"/>
        </w:rPr>
      </w:pPr>
      <w:r w:rsidRPr="00AE42EC">
        <w:rPr>
          <w:rFonts w:asciiTheme="minorBidi" w:hAnsiTheme="minorBidi" w:cstheme="minorBidi"/>
          <w:sz w:val="36"/>
        </w:rPr>
        <w:lastRenderedPageBreak/>
        <w:t>and</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4320"/>
        </w:tabs>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sz w:val="36"/>
        </w:rPr>
      </w:pPr>
      <w:r w:rsidRPr="00AE42EC">
        <w:rPr>
          <w:rFonts w:asciiTheme="minorBidi" w:hAnsiTheme="minorBidi" w:cstheme="minorBidi"/>
          <w:sz w:val="36"/>
        </w:rPr>
        <w:t>Procurement Number: ______________________</w:t>
      </w:r>
    </w:p>
    <w:p w:rsidR="00E40A9B" w:rsidRPr="00AE42EC" w:rsidRDefault="00E40A9B" w:rsidP="00E40A9B">
      <w:pPr>
        <w:pStyle w:val="BankNormal"/>
        <w:numPr>
          <w:ilvl w:val="12"/>
          <w:numId w:val="0"/>
        </w:numPr>
        <w:tabs>
          <w:tab w:val="left" w:pos="3600"/>
        </w:tabs>
        <w:spacing w:after="0"/>
        <w:rPr>
          <w:rFonts w:asciiTheme="minorBidi" w:hAnsiTheme="minorBidi" w:cstheme="minorBidi"/>
          <w:sz w:val="36"/>
        </w:rPr>
      </w:pPr>
    </w:p>
    <w:p w:rsidR="00E40A9B" w:rsidRPr="00AE42EC" w:rsidRDefault="00E40A9B" w:rsidP="00E40A9B">
      <w:pPr>
        <w:numPr>
          <w:ilvl w:val="12"/>
          <w:numId w:val="0"/>
        </w:numPr>
        <w:tabs>
          <w:tab w:val="left" w:pos="3600"/>
        </w:tabs>
        <w:rPr>
          <w:rFonts w:asciiTheme="minorBidi" w:hAnsiTheme="minorBidi" w:cstheme="minorBidi"/>
        </w:rPr>
      </w:pPr>
      <w:r w:rsidRPr="00AE42EC">
        <w:rPr>
          <w:rFonts w:asciiTheme="minorBidi" w:hAnsiTheme="minorBidi" w:cstheme="minorBidi"/>
          <w:sz w:val="36"/>
        </w:rPr>
        <w:t>Dated:  _____________</w:t>
      </w:r>
    </w:p>
    <w:p w:rsidR="00E40A9B" w:rsidRPr="00AE42EC" w:rsidRDefault="00E40A9B"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E40A9B" w:rsidRPr="00AE42EC" w:rsidRDefault="00E40A9B" w:rsidP="00E40A9B">
      <w:pPr>
        <w:pStyle w:val="Heading1"/>
        <w:rPr>
          <w:rFonts w:asciiTheme="minorBidi" w:hAnsiTheme="minorBidi" w:cstheme="minorBidi"/>
        </w:rPr>
      </w:pPr>
      <w:bookmarkStart w:id="18" w:name="_Toc78692787"/>
      <w:r w:rsidRPr="00AE42EC">
        <w:rPr>
          <w:rFonts w:asciiTheme="minorBidi" w:hAnsiTheme="minorBidi" w:cstheme="minorBidi"/>
        </w:rPr>
        <w:t>Contents</w:t>
      </w:r>
      <w:bookmarkEnd w:id="18"/>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caps w:val="0"/>
        </w:rPr>
        <w:fldChar w:fldCharType="begin"/>
      </w:r>
      <w:r w:rsidRPr="00AE42EC">
        <w:rPr>
          <w:rFonts w:asciiTheme="minorBidi" w:hAnsiTheme="minorBidi" w:cstheme="minorBidi"/>
          <w:caps w:val="0"/>
        </w:rPr>
        <w:instrText xml:space="preserve"> TOC \o "1-4" </w:instrText>
      </w:r>
      <w:r w:rsidRPr="00AE42EC">
        <w:rPr>
          <w:rFonts w:asciiTheme="minorBidi" w:hAnsiTheme="minorBidi" w:cstheme="minorBidi"/>
          <w:caps w:val="0"/>
        </w:rPr>
        <w:fldChar w:fldCharType="separate"/>
      </w:r>
      <w:r w:rsidRPr="00AE42EC">
        <w:rPr>
          <w:rFonts w:asciiTheme="minorBidi" w:hAnsiTheme="minorBidi" w:cstheme="minorBidi"/>
          <w:noProof/>
        </w:rPr>
        <w:t>Contents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1.  Form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13</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2.  General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1.  General Provisions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1.1 Definitions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5220"/>
        </w:tabs>
        <w:rPr>
          <w:rFonts w:asciiTheme="minorBidi" w:hAnsiTheme="minorBidi" w:cstheme="minorBidi"/>
          <w:noProof/>
        </w:rPr>
      </w:pPr>
      <w:r w:rsidRPr="00AE42EC">
        <w:rPr>
          <w:rFonts w:asciiTheme="minorBidi" w:hAnsiTheme="minorBidi" w:cstheme="minorBidi"/>
          <w:noProof/>
        </w:rPr>
        <w:t>1.2 Law Governing the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1.3 Language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1.4 Notices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1.5 Location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1.6 Authorised Representatives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1.7 Taxes and Duties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2.  Commencement, Completion, Modification, and Termination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2.1 Effectiveness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2.2 Commencement of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2.3 Expiration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2.4 Modification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2.5 Force Majeure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2.5.1 Definition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2.5.2 No Breach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2.5.3 Extension of Time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2.5.4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2.6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2.6.1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2.6.2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2.6.3 Payment upon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rPr>
          <w:rFonts w:asciiTheme="minorBidi" w:hAnsiTheme="minorBidi" w:cstheme="minorBidi"/>
          <w:noProof/>
        </w:rPr>
      </w:pPr>
      <w:r w:rsidRPr="00AE42EC">
        <w:rPr>
          <w:rFonts w:asciiTheme="minorBidi" w:hAnsiTheme="minorBidi" w:cstheme="minorBidi"/>
          <w:noProof/>
        </w:rPr>
        <w:lastRenderedPageBreak/>
        <w:t>2.7 Entire Agreement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3.  Obligations of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3.1 General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rPr>
        <w:t>3.1.1 Standard of Performance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 xml:space="preserve">3.2.1 </w:t>
      </w:r>
      <w:r w:rsidRPr="00AE42EC">
        <w:rPr>
          <w:rFonts w:asciiTheme="minorBidi" w:hAnsiTheme="minorBidi" w:cstheme="minorBidi"/>
          <w:noProof/>
          <w:spacing w:val="-4"/>
        </w:rPr>
        <w:t>Consultants Not to  Benefit from Commissions, Discounts, etc.</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spacing w:val="-3"/>
        </w:rPr>
        <w:t>3.2.2 Compliance with Procurement Rules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3.2.3 Consultants and Affiliates  Not to be Otherwise Interested in Project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3.2.4 Prohibition of Conflicting Activities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3.3 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3.4 Insurance to be Taken Out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3.5 Consultants’ Actions Requiring Client’s Prior Approval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3.6 Reporting Obligations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3.7 Documents Prepared by the Consultants to Be the Property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4.  Consultants’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4.1 Description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4.2 Removal and/or Replacement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5.  Obligations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5.1 Assistance and Exemptions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5.2 Change in the Applicable Law</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5.3 Services and Facilities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6.  Payments to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6.1 Lump-Sum Remuneration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6.2 Contract Price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6.3 Payment for Additional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6.4 Terms and Conditions of Payment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6.5 Interest on Delayed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7.  Settlement of Disputes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7.1 Amicable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7.2 Dispute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3.  Special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27</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4.  Appendices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A—Description of the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B—Reporting Requirements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C—Key Personnel and Subconsultants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D—Breakdown of Contract Price in Foreign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E—Breakdown of Contract Price in Local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F—Services and Facilities Provided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G—Form of Bank Guarantee for Advance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33</w:t>
      </w:r>
      <w:r w:rsidRPr="00AE42EC">
        <w:rPr>
          <w:rFonts w:asciiTheme="minorBidi" w:hAnsiTheme="minorBidi" w:cstheme="minorBidi"/>
          <w:noProof/>
        </w:rPr>
        <w:fldChar w:fldCharType="end"/>
      </w:r>
    </w:p>
    <w:p w:rsidR="00E40A9B" w:rsidRPr="00AE42EC" w:rsidRDefault="00E40A9B" w:rsidP="00E40A9B">
      <w:pPr>
        <w:numPr>
          <w:ilvl w:val="12"/>
          <w:numId w:val="0"/>
        </w:numPr>
        <w:tabs>
          <w:tab w:val="right" w:leader="dot" w:pos="8910"/>
        </w:tabs>
        <w:rPr>
          <w:rFonts w:asciiTheme="minorBidi" w:hAnsiTheme="minorBidi" w:cstheme="minorBidi"/>
        </w:rPr>
      </w:pPr>
      <w:r w:rsidRPr="00AE42EC">
        <w:rPr>
          <w:rFonts w:asciiTheme="minorBidi" w:hAnsiTheme="minorBidi" w:cstheme="minorBidi"/>
          <w:caps/>
        </w:rPr>
        <w:fldChar w:fldCharType="end"/>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even" r:id="rId29"/>
          <w:headerReference w:type="default" r:id="rId30"/>
          <w:footerReference w:type="default" r:id="rId31"/>
          <w:headerReference w:type="first" r:id="rId32"/>
          <w:pgSz w:w="11909" w:h="16834" w:code="9"/>
          <w:pgMar w:top="1440" w:right="1440" w:bottom="1440" w:left="1440" w:header="720" w:footer="720" w:gutter="0"/>
          <w:pgNumType w:start="1"/>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9" w:name="_Toc78692788"/>
      <w:r w:rsidRPr="00AE42EC">
        <w:rPr>
          <w:rFonts w:asciiTheme="minorBidi" w:hAnsiTheme="minorBidi" w:cstheme="minorBidi"/>
        </w:rPr>
        <w:lastRenderedPageBreak/>
        <w:t>1.  Form of Contract</w:t>
      </w:r>
      <w:bookmarkEnd w:id="19"/>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mallCaps/>
        </w:rPr>
      </w:pPr>
      <w:r w:rsidRPr="00AE42EC">
        <w:rPr>
          <w:rFonts w:asciiTheme="minorBidi" w:hAnsiTheme="minorBidi" w:cstheme="minorBidi"/>
          <w:b/>
          <w:smallCaps/>
        </w:rPr>
        <w:t>Complex Lump-Sum Payment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 xml:space="preserve">This CONTRACT (hereinafter called the “Contract”) is made the </w:t>
      </w:r>
      <w:r w:rsidRPr="00AE42EC">
        <w:rPr>
          <w:rFonts w:asciiTheme="minorBidi" w:hAnsiTheme="minorBidi" w:cstheme="minorBidi"/>
          <w:i/>
        </w:rPr>
        <w:t>[day]</w:t>
      </w:r>
      <w:r w:rsidRPr="00AE42EC">
        <w:rPr>
          <w:rFonts w:asciiTheme="minorBidi" w:hAnsiTheme="minorBidi" w:cstheme="minorBidi"/>
        </w:rPr>
        <w:t xml:space="preserve"> day of the month of </w:t>
      </w:r>
      <w:r w:rsidRPr="00AE42EC">
        <w:rPr>
          <w:rFonts w:asciiTheme="minorBidi" w:hAnsiTheme="minorBidi" w:cstheme="minorBidi"/>
          <w:i/>
        </w:rPr>
        <w:t>[month]</w:t>
      </w:r>
      <w:r w:rsidRPr="00AE42EC">
        <w:rPr>
          <w:rFonts w:asciiTheme="minorBidi" w:hAnsiTheme="minorBidi" w:cstheme="minorBidi"/>
        </w:rPr>
        <w:t xml:space="preserve">, </w:t>
      </w:r>
      <w:r w:rsidRPr="00AE42EC">
        <w:rPr>
          <w:rFonts w:asciiTheme="minorBidi" w:hAnsiTheme="minorBidi" w:cstheme="minorBidi"/>
          <w:i/>
        </w:rPr>
        <w:t>[year]</w:t>
      </w:r>
      <w:r w:rsidRPr="00AE42EC">
        <w:rPr>
          <w:rFonts w:asciiTheme="minorBidi" w:hAnsiTheme="minorBidi" w:cstheme="minorBidi"/>
        </w:rPr>
        <w:t xml:space="preserve">, between, on the one hand, </w:t>
      </w:r>
      <w:r w:rsidRPr="00AE42EC">
        <w:rPr>
          <w:rFonts w:asciiTheme="minorBidi" w:hAnsiTheme="minorBidi" w:cstheme="minorBidi"/>
          <w:i/>
        </w:rPr>
        <w:t>[name of client]</w:t>
      </w:r>
      <w:r w:rsidRPr="00AE42EC">
        <w:rPr>
          <w:rFonts w:asciiTheme="minorBidi" w:hAnsiTheme="minorBidi" w:cstheme="minorBidi"/>
        </w:rPr>
        <w:t xml:space="preserve"> (hereinafter called the “Client”) and, on the other hand,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the above should be partially amended to read as follows:</w:t>
      </w:r>
      <w:r w:rsidRPr="00AE42EC">
        <w:rPr>
          <w:rFonts w:asciiTheme="minorBidi" w:hAnsiTheme="minorBidi" w:cstheme="minorBidi"/>
        </w:rPr>
        <w:t xml:space="preserve">  “…(hereinafter called the “Client”) and, on the other hand, a joint venture consisting of the following entities, each of which will be jointly and severally liable to the Client for all the Consultants’ obligations under this Contract, namely, </w:t>
      </w:r>
      <w:r w:rsidRPr="00AE42EC">
        <w:rPr>
          <w:rFonts w:asciiTheme="minorBidi" w:hAnsiTheme="minorBidi" w:cstheme="minorBidi"/>
          <w:i/>
        </w:rPr>
        <w:t>[name of consultants]</w:t>
      </w:r>
      <w:r w:rsidRPr="00AE42EC">
        <w:rPr>
          <w:rFonts w:asciiTheme="minorBidi" w:hAnsiTheme="minorBidi" w:cstheme="minorBidi"/>
        </w:rPr>
        <w:t xml:space="preserve"> 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 </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WHEREAS</w:t>
      </w:r>
    </w:p>
    <w:p w:rsidR="00E40A9B" w:rsidRPr="00AE42EC" w:rsidRDefault="00E40A9B" w:rsidP="00E40A9B">
      <w:pPr>
        <w:pStyle w:val="BodyTextIndent"/>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Client has requested the Consultants to provide certain consulting services as defined in the General Conditions of Contract attached to this Contract (hereinafter called the “Services”);</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Consultants, having represented to the Client that they have the required professional skills, and personnel and technical resources, have agreed to provide the Services on the terms and conditions set forth in this Contract;</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Client has received funding towards the cost of the Services and intends to apply a portion of this funding to eligible payments under this Contract;</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NOW THEREFORE the parties hereto hereby agree as follows: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following documents attached hereto shall be deemed to form an integral part of this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Special Conditions of Contract;</w:t>
      </w: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General Conditions of Contract;</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following Appendices:  [</w:t>
      </w:r>
      <w:r w:rsidRPr="00AE42EC">
        <w:rPr>
          <w:rFonts w:asciiTheme="minorBidi" w:hAnsiTheme="minorBidi" w:cstheme="minorBidi"/>
          <w:b/>
          <w:i/>
          <w:spacing w:val="-4"/>
        </w:rPr>
        <w:t>Note</w:t>
      </w:r>
      <w:r w:rsidRPr="00AE42EC">
        <w:rPr>
          <w:rFonts w:asciiTheme="minorBidi" w:hAnsiTheme="minorBidi" w:cstheme="minorBidi"/>
          <w:i/>
          <w:spacing w:val="-4"/>
        </w:rPr>
        <w:t>:  If any of these Appendices are not used, the words “Not Used” should be inserted below next to the title of the Appendix and on the sheet attached hereto carrying the title of that Appendix</w:t>
      </w:r>
      <w:r w:rsidRPr="00AE42EC">
        <w:rPr>
          <w:rFonts w:asciiTheme="minorBidi" w:hAnsiTheme="minorBidi" w:cstheme="minorBidi"/>
        </w:rPr>
        <w:t>.]</w:t>
      </w:r>
    </w:p>
    <w:p w:rsidR="00E40A9B" w:rsidRPr="00AE42EC" w:rsidRDefault="00E40A9B" w:rsidP="00E40A9B">
      <w:pPr>
        <w:numPr>
          <w:ilvl w:val="12"/>
          <w:numId w:val="0"/>
        </w:numPr>
        <w:ind w:left="1440"/>
        <w:rPr>
          <w:rFonts w:asciiTheme="minorBidi" w:hAnsiTheme="minorBidi" w:cstheme="minorBidi"/>
        </w:rPr>
      </w:pP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A:  Description of the Services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B:  Reporting Requirements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C:  Key Personnel and Sub-Consultants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D:  Breakdown of Contract Price in Foreign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E:  Breakdown of Contract Price in Local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F:  Services and Facilities Provided by the Client</w:t>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lastRenderedPageBreak/>
        <w:t>Appendix G: Form of Bank Guarantee for Advance Payments</w:t>
      </w:r>
      <w:r w:rsidRPr="00AE42EC">
        <w:rPr>
          <w:rFonts w:asciiTheme="minorBidi" w:hAnsiTheme="minorBidi" w:cstheme="minorBidi"/>
        </w:rPr>
        <w:tab/>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The mutual rights and obligations of the Client and the Consultants shall be as set forth in the Contract, in particular: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Consultants shall carry out the Services in accordance with the provisions of the Contract; and</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Client shall make payments to the Consultants in accordance with the provisions of the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IN WITNESS WHEREOF, the Parties hereto have caused this Contract to be signed in their respective names as of the day and year first above written.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all these entities should appear as signatories, e.g., in the following manner</w:t>
      </w:r>
      <w:r w:rsidRPr="00AE42EC">
        <w:rPr>
          <w:rFonts w:asciiTheme="minorBidi" w:hAnsiTheme="minorBidi" w:cstheme="minorBidi"/>
        </w:rPr>
        <w: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For and on behalf of each of the Members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3"/>
          <w:headerReference w:type="first" r:id="rId34"/>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20" w:name="_Toc78692789"/>
      <w:r w:rsidRPr="00AE42EC">
        <w:rPr>
          <w:rFonts w:asciiTheme="minorBidi" w:hAnsiTheme="minorBidi" w:cstheme="minorBidi"/>
        </w:rPr>
        <w:lastRenderedPageBreak/>
        <w:t>2.  General Conditions of Contract</w:t>
      </w:r>
      <w:bookmarkEnd w:id="20"/>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21" w:name="_Toc78692790"/>
      <w:r w:rsidRPr="00AE42EC">
        <w:rPr>
          <w:rFonts w:asciiTheme="minorBidi" w:hAnsiTheme="minorBidi" w:cstheme="minorBidi"/>
        </w:rPr>
        <w:t>1.  General Provisions</w:t>
      </w:r>
      <w:bookmarkEnd w:id="2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268"/>
        <w:gridCol w:w="6876"/>
      </w:tblGrid>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22" w:name="_Toc78692791"/>
            <w:r w:rsidRPr="00AE42EC">
              <w:rPr>
                <w:rFonts w:asciiTheme="minorBidi" w:hAnsiTheme="minorBidi" w:cstheme="minorBidi"/>
              </w:rPr>
              <w:t>1.1</w:t>
            </w:r>
            <w:r w:rsidRPr="00AE42EC">
              <w:rPr>
                <w:rFonts w:asciiTheme="minorBidi" w:hAnsiTheme="minorBidi" w:cstheme="minorBidi"/>
              </w:rPr>
              <w:tab/>
              <w:t>Definitions</w:t>
            </w:r>
            <w:bookmarkEnd w:id="22"/>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the context otherwise requires, the following terms whenever used in this Contract have the following meanings: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“Applicable Law” means International Law;</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“Contract” means the Contract signed by the Parties, to which these General Conditions of Contract (GCC) are attached, together with all the documents listed in Clause 1 of such signed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“Contract Price” means the price to be paid for the performance of the Services, in accordance with GCC Clause 6;</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“Country specified for performance of the Services” means the Country specified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“Effective Date” means the date on which this Contract comes into force and effect pursuant to GCC Clause 2.1;</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“Foreign Currency” means any currency other than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(g)</w:t>
            </w:r>
            <w:r w:rsidRPr="00AE42EC">
              <w:rPr>
                <w:rFonts w:asciiTheme="minorBidi" w:hAnsiTheme="minorBidi" w:cstheme="minorBidi"/>
              </w:rPr>
              <w:tab/>
              <w:t>“GCC” means these General Conditions of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(h)</w:t>
            </w:r>
            <w:r w:rsidRPr="00AE42EC">
              <w:rPr>
                <w:rFonts w:asciiTheme="minorBidi" w:hAnsiTheme="minorBidi" w:cstheme="minorBidi"/>
              </w:rPr>
              <w:tab/>
              <w:t>“Local Currency” means the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“Member,” in case the Consultants consist of a joint venture of more than one entity, means any of these entities; “Members” means all these entities, and “Member in Charge” means the entity specified in the SCC to act on their behalf in exercising all the Consultants’ rights and obligations towards the Client under this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(j)</w:t>
            </w:r>
            <w:r w:rsidRPr="00AE42EC">
              <w:rPr>
                <w:rFonts w:asciiTheme="minorBidi" w:hAnsiTheme="minorBidi" w:cstheme="minorBidi"/>
              </w:rPr>
              <w:tab/>
              <w:t>“Party” means the Client or the Consultants, as the case may be, and “Parties” means both of them;</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(k)</w:t>
            </w:r>
            <w:r w:rsidRPr="00AE42EC">
              <w:rPr>
                <w:rFonts w:asciiTheme="minorBidi" w:hAnsiTheme="minorBidi" w:cstheme="minorBidi"/>
              </w:rPr>
              <w:tab/>
              <w:t xml:space="preserve">“Personnel” means persons hired by the Consultants or by any Sub-Consultant as employees and assigned to the performance of the Services or any part thereof. “Foreign Personnel” means such persons who at the time of being so hired had their domicile outside the Country specified for </w:t>
            </w:r>
            <w:r w:rsidRPr="00AE42EC">
              <w:rPr>
                <w:rFonts w:asciiTheme="minorBidi" w:hAnsiTheme="minorBidi" w:cstheme="minorBidi"/>
              </w:rPr>
              <w:lastRenderedPageBreak/>
              <w:t>the performance of the Services. “Local Personnel” means such persons who at the time of being so hired had their domicile within the Country specified for performance of the Services. “Key Personnel” means the Personnel referred to in GCC Clause 4.2(a).</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(l)</w:t>
            </w:r>
            <w:r w:rsidRPr="00AE42EC">
              <w:rPr>
                <w:rFonts w:asciiTheme="minorBidi" w:hAnsiTheme="minorBidi" w:cstheme="minorBidi"/>
              </w:rPr>
              <w:tab/>
              <w:t>“SCC” means the Special Conditions of Contract by which the GCC may be amended or supplemented;</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(m)</w:t>
            </w:r>
            <w:r w:rsidRPr="00AE42EC">
              <w:rPr>
                <w:rFonts w:asciiTheme="minorBidi" w:hAnsiTheme="minorBidi" w:cstheme="minorBidi"/>
              </w:rPr>
              <w:tab/>
              <w:t xml:space="preserve">“Services” means the work to be performed by the Consultants pursuant to this Contract, as described in Appendix A hereto; </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(n)</w:t>
            </w:r>
            <w:r w:rsidRPr="00AE42EC">
              <w:rPr>
                <w:rFonts w:asciiTheme="minorBidi" w:hAnsiTheme="minorBidi" w:cstheme="minorBidi"/>
              </w:rPr>
              <w:tab/>
              <w:t>“Sub-Consultant” means any person or entity to whom/which the Consultants subcontract any part of the Services in accordance with the provisions of GCC Clauses 3.5 and 4.</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720" w:right="-72" w:hanging="720"/>
              <w:jc w:val="both"/>
              <w:rPr>
                <w:rFonts w:asciiTheme="minorBidi" w:hAnsiTheme="minorBidi" w:cstheme="minorBidi"/>
              </w:rPr>
            </w:pPr>
            <w:r w:rsidRPr="00AE42EC">
              <w:rPr>
                <w:rFonts w:asciiTheme="minorBidi" w:hAnsiTheme="minorBidi" w:cstheme="minorBidi"/>
              </w:rPr>
              <w:t>(o)</w:t>
            </w:r>
            <w:r w:rsidRPr="00AE42EC">
              <w:rPr>
                <w:rFonts w:asciiTheme="minorBidi" w:hAnsiTheme="minorBidi" w:cstheme="minorBidi"/>
              </w:rPr>
              <w:tab/>
              <w:t>“Third Party” means any person or entity other than the Client, the Consultants or a Sub-Consultant.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3" w:name="_Toc350746394"/>
            <w:bookmarkStart w:id="24" w:name="_Toc78692792"/>
            <w:r w:rsidRPr="00AE42EC">
              <w:rPr>
                <w:rFonts w:asciiTheme="minorBidi" w:hAnsiTheme="minorBidi" w:cstheme="minorBidi"/>
              </w:rPr>
              <w:lastRenderedPageBreak/>
              <w:t>1.2</w:t>
            </w:r>
            <w:r w:rsidRPr="00AE42EC">
              <w:rPr>
                <w:rFonts w:asciiTheme="minorBidi" w:hAnsiTheme="minorBidi" w:cstheme="minorBidi"/>
              </w:rPr>
              <w:tab/>
              <w:t>Law Governing the Contract</w:t>
            </w:r>
            <w:bookmarkEnd w:id="23"/>
            <w:bookmarkEnd w:id="24"/>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its meaning and interpretation, and the relation between the Parties shall be governed by the Applicable Law.</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5" w:name="_Toc350746395"/>
            <w:bookmarkStart w:id="26" w:name="_Toc78692793"/>
            <w:r w:rsidRPr="00AE42EC">
              <w:rPr>
                <w:rFonts w:asciiTheme="minorBidi" w:hAnsiTheme="minorBidi" w:cstheme="minorBidi"/>
              </w:rPr>
              <w:t>1.3</w:t>
            </w:r>
            <w:r w:rsidRPr="00AE42EC">
              <w:rPr>
                <w:rFonts w:asciiTheme="minorBidi" w:hAnsiTheme="minorBidi" w:cstheme="minorBidi"/>
              </w:rPr>
              <w:tab/>
              <w:t>Language</w:t>
            </w:r>
            <w:bookmarkEnd w:id="25"/>
            <w:bookmarkEnd w:id="26"/>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has been executed in the language specified in the SCC, which shall be the binding and controlling language for all matters relating to the meaning or interpretation of this Contract.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7" w:name="_Toc350746396"/>
            <w:bookmarkStart w:id="28" w:name="_Toc78692794"/>
            <w:r w:rsidRPr="00AE42EC">
              <w:rPr>
                <w:rFonts w:asciiTheme="minorBidi" w:hAnsiTheme="minorBidi" w:cstheme="minorBidi"/>
              </w:rPr>
              <w:t>1.4</w:t>
            </w:r>
            <w:r w:rsidRPr="00AE42EC">
              <w:rPr>
                <w:rFonts w:asciiTheme="minorBidi" w:hAnsiTheme="minorBidi" w:cstheme="minorBidi"/>
              </w:rPr>
              <w:tab/>
              <w:t>Notices</w:t>
            </w:r>
            <w:bookmarkEnd w:id="27"/>
            <w:bookmarkEnd w:id="28"/>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notice, request, or consent made pursuant to this Contract shall be in writing and shall be deemed to have been made when delivered in person to an authorised representative of the Party to whom the communication is addressed, or when to such Party at the address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9" w:name="_Toc350746397"/>
            <w:bookmarkStart w:id="30" w:name="_Toc78692795"/>
            <w:r w:rsidRPr="00AE42EC">
              <w:rPr>
                <w:rFonts w:asciiTheme="minorBidi" w:hAnsiTheme="minorBidi" w:cstheme="minorBidi"/>
              </w:rPr>
              <w:t>1.5</w:t>
            </w:r>
            <w:r w:rsidRPr="00AE42EC">
              <w:rPr>
                <w:rFonts w:asciiTheme="minorBidi" w:hAnsiTheme="minorBidi" w:cstheme="minorBidi"/>
              </w:rPr>
              <w:tab/>
              <w:t>Location</w:t>
            </w:r>
            <w:bookmarkEnd w:id="29"/>
            <w:bookmarkEnd w:id="30"/>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Services shall be performed at such locations as are specified in Appendix A and, where the location of a particular task is not so specified, at such locations as the Client may approve.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31" w:name="_Toc350746398"/>
            <w:bookmarkStart w:id="32" w:name="_Toc78692796"/>
            <w:r w:rsidRPr="00AE42EC">
              <w:rPr>
                <w:rFonts w:asciiTheme="minorBidi" w:hAnsiTheme="minorBidi" w:cstheme="minorBidi"/>
              </w:rPr>
              <w:t>1.6</w:t>
            </w:r>
            <w:r w:rsidRPr="00AE42EC">
              <w:rPr>
                <w:rFonts w:asciiTheme="minorBidi" w:hAnsiTheme="minorBidi" w:cstheme="minorBidi"/>
              </w:rPr>
              <w:tab/>
              <w:t>Authorised Representatives</w:t>
            </w:r>
            <w:bookmarkEnd w:id="31"/>
            <w:bookmarkEnd w:id="32"/>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action required or permitted to be taken, and any document required or permitted to be executed, under this Contract by the Client or the Consultants may be taken or executed by the officials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33" w:name="_Toc350746399"/>
            <w:bookmarkStart w:id="34" w:name="_Toc78692797"/>
            <w:r w:rsidRPr="00AE42EC">
              <w:rPr>
                <w:rFonts w:asciiTheme="minorBidi" w:hAnsiTheme="minorBidi" w:cstheme="minorBidi"/>
              </w:rPr>
              <w:t>1.7</w:t>
            </w:r>
            <w:r w:rsidRPr="00AE42EC">
              <w:rPr>
                <w:rFonts w:asciiTheme="minorBidi" w:hAnsiTheme="minorBidi" w:cstheme="minorBidi"/>
              </w:rPr>
              <w:tab/>
              <w:t>Taxes &amp; Duties</w:t>
            </w:r>
            <w:bookmarkEnd w:id="33"/>
            <w:bookmarkEnd w:id="34"/>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r w:rsidRPr="00AE42EC">
              <w:rPr>
                <w:rFonts w:asciiTheme="minorBidi" w:hAnsiTheme="minorBidi" w:cstheme="minorBidi"/>
              </w:rPr>
              <w:t xml:space="preserve">1.7.1 African Union Exemption </w:t>
            </w:r>
            <w:r w:rsidRPr="00AE42EC">
              <w:rPr>
                <w:rFonts w:asciiTheme="minorBidi" w:hAnsiTheme="minorBidi" w:cstheme="minorBidi"/>
              </w:rPr>
              <w:lastRenderedPageBreak/>
              <w:t>from Taxes &amp; Duties</w:t>
            </w:r>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r w:rsidRPr="00AE42EC">
              <w:rPr>
                <w:rFonts w:asciiTheme="minorBidi" w:hAnsiTheme="minorBidi" w:cstheme="minorBidi"/>
              </w:rPr>
              <w:lastRenderedPageBreak/>
              <w:t xml:space="preserve">The African Union and its organs are exempted from all direct taxes, and are exempted from customs duties in respect of articles imported or exported for its official use in conformity with </w:t>
            </w:r>
            <w:r w:rsidRPr="00AE42EC">
              <w:rPr>
                <w:rFonts w:asciiTheme="minorBidi" w:hAnsiTheme="minorBidi" w:cstheme="minorBidi"/>
              </w:rPr>
              <w:lastRenderedPageBreak/>
              <w:t xml:space="preserve">the General Convention on Privileges and Immunities. Accordingly, the Consultant authorises the Commission of the African Union (AUC) to deduct from payments any amount representing such taxes or duties charged to the African Union by the Consultant. In the event that any taxing authority refuses to accept the African Union’s exemption from such taxes or duties, the Consultant shall immediately consult with the AUC. </w:t>
            </w:r>
          </w:p>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lang w:val="fr-FR"/>
              </w:rPr>
            </w:pPr>
            <w:r w:rsidRPr="00AE42EC">
              <w:rPr>
                <w:rFonts w:asciiTheme="minorBidi" w:hAnsiTheme="minorBidi" w:cstheme="minorBidi"/>
                <w:lang w:val="fr-FR"/>
              </w:rPr>
              <w:lastRenderedPageBreak/>
              <w:t>1.7.2 Consultant Obligations on Taxes &amp; Duties</w:t>
            </w:r>
          </w:p>
        </w:tc>
        <w:tc>
          <w:tcPr>
            <w:tcW w:w="6876" w:type="dxa"/>
          </w:tcPr>
          <w:p w:rsidR="00E40A9B" w:rsidRPr="00AE42EC" w:rsidRDefault="00E40A9B" w:rsidP="00E40A9B">
            <w:pPr>
              <w:tabs>
                <w:tab w:val="left" w:pos="-4248"/>
              </w:tabs>
              <w:ind w:right="-72"/>
              <w:jc w:val="both"/>
              <w:rPr>
                <w:rFonts w:asciiTheme="minorBidi" w:hAnsiTheme="minorBidi" w:cstheme="minorBidi"/>
              </w:rPr>
            </w:pPr>
            <w:r w:rsidRPr="00AE42EC">
              <w:rPr>
                <w:rFonts w:asciiTheme="minorBidi" w:hAnsiTheme="minorBidi" w:cstheme="minorBidi"/>
              </w:rPr>
              <w:t>A Consultant shall be responsible for obtaining exemption for the African Union of all such taxes, duties, license fees, and other impositions incurred within African Union Member States, unless otherwise agreed in writing by the AUC.</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Consultants, Sub-Consultants, and their Personnel shall pay such other taxes, duties, fees, and other impositions as may be levied by the law of their domicile country. </w:t>
            </w:r>
          </w:p>
        </w:tc>
      </w:tr>
    </w:tbl>
    <w:p w:rsidR="00E40A9B" w:rsidRPr="00AE42EC" w:rsidRDefault="00E40A9B" w:rsidP="00E40A9B">
      <w:pPr>
        <w:numPr>
          <w:ilvl w:val="12"/>
          <w:numId w:val="0"/>
        </w:numPr>
        <w:rPr>
          <w:rFonts w:asciiTheme="minorBidi" w:hAnsiTheme="minorBidi" w:cstheme="minorBidi"/>
        </w:rPr>
      </w:pPr>
      <w:bookmarkStart w:id="35" w:name="_Toc350746400"/>
      <w:bookmarkStart w:id="36" w:name="_Toc350849381"/>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37" w:name="_Toc78692798"/>
      <w:r w:rsidRPr="00AE42EC">
        <w:rPr>
          <w:rFonts w:asciiTheme="minorBidi" w:hAnsiTheme="minorBidi" w:cstheme="minorBidi"/>
        </w:rPr>
        <w:t>2.  Commencement, Completion, Modification, and Termination of Contract</w:t>
      </w:r>
      <w:bookmarkEnd w:id="35"/>
      <w:bookmarkEnd w:id="36"/>
      <w:bookmarkEnd w:id="37"/>
    </w:p>
    <w:p w:rsidR="00E40A9B" w:rsidRPr="00AE42EC" w:rsidRDefault="00E40A9B" w:rsidP="00E40A9B">
      <w:pPr>
        <w:numPr>
          <w:ilvl w:val="12"/>
          <w:numId w:val="0"/>
        </w:numPr>
        <w:rPr>
          <w:rFonts w:asciiTheme="minorBidi" w:hAnsiTheme="minorBidi" w:cstheme="minorBidi"/>
        </w:rPr>
      </w:pPr>
    </w:p>
    <w:tbl>
      <w:tblPr>
        <w:tblW w:w="0" w:type="auto"/>
        <w:tblInd w:w="18" w:type="dxa"/>
        <w:tblLayout w:type="fixed"/>
        <w:tblLook w:val="0000" w:firstRow="0" w:lastRow="0" w:firstColumn="0" w:lastColumn="0" w:noHBand="0" w:noVBand="0"/>
      </w:tblPr>
      <w:tblGrid>
        <w:gridCol w:w="2340"/>
        <w:gridCol w:w="6786"/>
      </w:tblGrid>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36" w:hanging="360"/>
              <w:rPr>
                <w:rFonts w:asciiTheme="minorBidi" w:hAnsiTheme="minorBidi" w:cstheme="minorBidi"/>
              </w:rPr>
            </w:pPr>
            <w:bookmarkStart w:id="38" w:name="_Toc350746401"/>
            <w:bookmarkStart w:id="39" w:name="_Toc78692799"/>
            <w:r w:rsidRPr="00AE42EC">
              <w:rPr>
                <w:rFonts w:asciiTheme="minorBidi" w:hAnsiTheme="minorBidi" w:cstheme="minorBidi"/>
              </w:rPr>
              <w:t>2.1</w:t>
            </w:r>
            <w:r w:rsidRPr="00AE42EC">
              <w:rPr>
                <w:rFonts w:asciiTheme="minorBidi" w:hAnsiTheme="minorBidi" w:cstheme="minorBidi"/>
              </w:rPr>
              <w:tab/>
              <w:t>Effectiveness of Contract</w:t>
            </w:r>
            <w:bookmarkEnd w:id="38"/>
            <w:bookmarkEnd w:id="39"/>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shall come into force and effect on the date (the “Effective Date”) of the Client’s Letter of Acceptance instructing the Consultants to begin carrying out the Services. This notice shall confirm that the effectiveness conditions, if any, listed in the SCC have been met.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126" w:hanging="360"/>
              <w:rPr>
                <w:rFonts w:asciiTheme="minorBidi" w:hAnsiTheme="minorBidi" w:cstheme="minorBidi"/>
              </w:rPr>
            </w:pPr>
            <w:bookmarkStart w:id="40" w:name="_Toc350746402"/>
            <w:bookmarkStart w:id="41" w:name="_Toc78692800"/>
            <w:r w:rsidRPr="00AE42EC">
              <w:rPr>
                <w:rFonts w:asciiTheme="minorBidi" w:hAnsiTheme="minorBidi" w:cstheme="minorBidi"/>
              </w:rPr>
              <w:t>2.2</w:t>
            </w:r>
            <w:r w:rsidRPr="00AE42EC">
              <w:rPr>
                <w:rFonts w:asciiTheme="minorBidi" w:hAnsiTheme="minorBidi" w:cstheme="minorBidi"/>
              </w:rPr>
              <w:tab/>
              <w:t>Commencement of Services</w:t>
            </w:r>
            <w:bookmarkEnd w:id="40"/>
            <w:bookmarkEnd w:id="41"/>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The Consultants shall begin carrying out the Services thirty (30) days after the date the Contract becomes effective, or at such other date as may be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2" w:name="_Toc350746403"/>
            <w:bookmarkStart w:id="43" w:name="_Toc78692801"/>
            <w:r w:rsidRPr="00AE42EC">
              <w:rPr>
                <w:rFonts w:asciiTheme="minorBidi" w:hAnsiTheme="minorBidi" w:cstheme="minorBidi"/>
              </w:rPr>
              <w:t>2.3</w:t>
            </w:r>
            <w:r w:rsidRPr="00AE42EC">
              <w:rPr>
                <w:rFonts w:asciiTheme="minorBidi" w:hAnsiTheme="minorBidi" w:cstheme="minorBidi"/>
              </w:rPr>
              <w:tab/>
              <w:t>Expiration of Contract</w:t>
            </w:r>
            <w:bookmarkEnd w:id="42"/>
            <w:bookmarkEnd w:id="43"/>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Unless terminated earlier pursuant to Clause 2.6, this Contract shall terminate at the end of such time period after the Effective Date as is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4" w:name="_Toc350746404"/>
            <w:bookmarkStart w:id="45" w:name="_Toc78692802"/>
            <w:r w:rsidRPr="00AE42EC">
              <w:rPr>
                <w:rFonts w:asciiTheme="minorBidi" w:hAnsiTheme="minorBidi" w:cstheme="minorBidi"/>
              </w:rPr>
              <w:t>2.4</w:t>
            </w:r>
            <w:r w:rsidRPr="00AE42EC">
              <w:rPr>
                <w:rFonts w:asciiTheme="minorBidi" w:hAnsiTheme="minorBidi" w:cstheme="minorBidi"/>
              </w:rPr>
              <w:tab/>
              <w:t>Modification</w:t>
            </w:r>
            <w:bookmarkEnd w:id="44"/>
            <w:bookmarkEnd w:id="45"/>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Modification of the terms and conditions of this Contract, including any modification of the scope of the Services or of the Contract Price, may only be made by written agreement between the Parties.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6" w:name="_Toc350746405"/>
            <w:bookmarkStart w:id="47" w:name="_Toc78692803"/>
            <w:r w:rsidRPr="00AE42EC">
              <w:rPr>
                <w:rFonts w:asciiTheme="minorBidi" w:hAnsiTheme="minorBidi" w:cstheme="minorBidi"/>
              </w:rPr>
              <w:t>2.5</w:t>
            </w:r>
            <w:r w:rsidRPr="00AE42EC">
              <w:rPr>
                <w:rFonts w:asciiTheme="minorBidi" w:hAnsiTheme="minorBidi" w:cstheme="minorBidi"/>
              </w:rPr>
              <w:tab/>
              <w:t>Force Majeure</w:t>
            </w:r>
            <w:bookmarkEnd w:id="46"/>
            <w:bookmarkEnd w:id="47"/>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48" w:name="_Toc78692804"/>
            <w:r w:rsidRPr="00AE42EC">
              <w:rPr>
                <w:rFonts w:asciiTheme="minorBidi" w:hAnsiTheme="minorBidi" w:cstheme="minorBidi"/>
                <w:i w:val="0"/>
              </w:rPr>
              <w:t>2.5.1 Definition</w:t>
            </w:r>
            <w:bookmarkEnd w:id="48"/>
          </w:p>
        </w:tc>
        <w:tc>
          <w:tcPr>
            <w:tcW w:w="6786" w:type="dxa"/>
          </w:tcPr>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For the purposes of this Contract, “Force Majeure” means an event which is beyond the reasonable control of a Party and which makes a Party’s performance of its obligations under the Contract impossible or so impractical as to be considered impossible under the circumstances. Force Majeure includes, but is not limited to, war, riots, civil disorder, earthquake, fire, explosion, storm, flood or other adverse weather conditions, strikes, lockouts or other industrial action (except where such strikes, lockouts or </w:t>
            </w:r>
            <w:r w:rsidRPr="00AE42EC">
              <w:rPr>
                <w:rFonts w:asciiTheme="minorBidi" w:hAnsiTheme="minorBidi" w:cstheme="minorBidi"/>
              </w:rPr>
              <w:lastRenderedPageBreak/>
              <w:t>other industrial action are within the power of the Party invoking Force Majeure to prevent), confiscation or any other action by government agencies.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Force Majeure shall not include (i) any event which is caused by the negligence or intentional action of a Party or such Party’s Sub-Consultants or agents or employees, nor (ii) any event which a diligent Party could reasonably have been expected to both: (a) take into account at the time of the conclusion of this Contract; and (b) avoid or overcome in the carrying out of its obligations under this Contract.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Force Majeure shall not include insufficiency of funds or failure to make any payment required under the Contract.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49" w:name="_Toc78692805"/>
            <w:r w:rsidRPr="00AE42EC">
              <w:rPr>
                <w:rFonts w:asciiTheme="minorBidi" w:hAnsiTheme="minorBidi" w:cstheme="minorBidi"/>
                <w:i w:val="0"/>
              </w:rPr>
              <w:lastRenderedPageBreak/>
              <w:t>2.5.2 No Breach of Contract</w:t>
            </w:r>
            <w:bookmarkEnd w:id="49"/>
          </w:p>
        </w:tc>
        <w:tc>
          <w:tcPr>
            <w:tcW w:w="6786" w:type="dxa"/>
          </w:tcPr>
          <w:p w:rsidR="00E40A9B" w:rsidRPr="00AE42EC" w:rsidRDefault="00E40A9B" w:rsidP="00E40A9B">
            <w:pPr>
              <w:pStyle w:val="BodyText3"/>
              <w:jc w:val="both"/>
              <w:rPr>
                <w:rFonts w:asciiTheme="minorBidi" w:hAnsiTheme="minorBidi" w:cstheme="minorBidi"/>
              </w:rPr>
            </w:pPr>
            <w:r w:rsidRPr="00AE42EC">
              <w:rPr>
                <w:rFonts w:asciiTheme="minorBidi" w:hAnsiTheme="minorBidi" w:cstheme="minorBidi"/>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50" w:name="_Toc78692806"/>
            <w:r w:rsidRPr="00AE42EC">
              <w:rPr>
                <w:rFonts w:asciiTheme="minorBidi" w:hAnsiTheme="minorBidi" w:cstheme="minorBidi"/>
                <w:i w:val="0"/>
              </w:rPr>
              <w:t>2.5.3 Extension of Time</w:t>
            </w:r>
            <w:bookmarkEnd w:id="50"/>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period within which a Party shall, pursuant to this Contract, complete any action or task, shall be extended for a period equal to the time during which such Party was unable to perform such action as a result of Force Majeure.</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jc w:val="both"/>
              <w:rPr>
                <w:rFonts w:asciiTheme="minorBidi" w:hAnsiTheme="minorBidi" w:cstheme="minorBidi"/>
                <w:i w:val="0"/>
              </w:rPr>
            </w:pPr>
            <w:bookmarkStart w:id="51" w:name="_Toc78692807"/>
            <w:r w:rsidRPr="00AE42EC">
              <w:rPr>
                <w:rFonts w:asciiTheme="minorBidi" w:hAnsiTheme="minorBidi" w:cstheme="minorBidi"/>
                <w:i w:val="0"/>
              </w:rPr>
              <w:t>2.5.4 Payments</w:t>
            </w:r>
            <w:bookmarkEnd w:id="51"/>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2" w:name="_Toc350746406"/>
            <w:bookmarkStart w:id="53" w:name="_Toc78692808"/>
            <w:r w:rsidRPr="00AE42EC">
              <w:rPr>
                <w:rFonts w:asciiTheme="minorBidi" w:hAnsiTheme="minorBidi" w:cstheme="minorBidi"/>
              </w:rPr>
              <w:t>2.6</w:t>
            </w:r>
            <w:r w:rsidRPr="00AE42EC">
              <w:rPr>
                <w:rFonts w:asciiTheme="minorBidi" w:hAnsiTheme="minorBidi" w:cstheme="minorBidi"/>
              </w:rPr>
              <w:tab/>
              <w:t>Termination</w:t>
            </w:r>
            <w:bookmarkEnd w:id="52"/>
            <w:bookmarkEnd w:id="53"/>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sz w:val="12"/>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4" w:name="_Toc78692809"/>
            <w:r w:rsidRPr="00AE42EC">
              <w:rPr>
                <w:rFonts w:asciiTheme="minorBidi" w:hAnsiTheme="minorBidi" w:cstheme="minorBidi"/>
                <w:i w:val="0"/>
              </w:rPr>
              <w:t>2.6.1 By the Client</w:t>
            </w:r>
            <w:bookmarkEnd w:id="54"/>
          </w:p>
          <w:p w:rsidR="00E40A9B" w:rsidRPr="00AE42EC" w:rsidRDefault="00E40A9B" w:rsidP="00E40A9B">
            <w:pPr>
              <w:numPr>
                <w:ilvl w:val="12"/>
                <w:numId w:val="0"/>
              </w:numPr>
              <w:ind w:left="882" w:hanging="540"/>
              <w:rPr>
                <w:rFonts w:asciiTheme="minorBidi" w:hAnsiTheme="minorBidi" w:cstheme="minorBidi"/>
                <w:b/>
              </w:rPr>
            </w:pPr>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may terminate this Contract, by not less than thirty (30) days’ written notice of termination to the Consultants, to be given after the occurrence of any of the events specified in paragraphs (a) through (d) of this GCC Clause 2.6.1 and sixty (60) days’ in the case of the event referred to in (e):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Consultants do not remedy a failure in the performance of their obligations under the Contract, within thirty (30) days after being notified or within any further period as the Client may have subsequently approved in writing;</w:t>
            </w:r>
          </w:p>
          <w:p w:rsidR="00E40A9B" w:rsidRPr="00AE42EC" w:rsidRDefault="00E40A9B" w:rsidP="00E40A9B">
            <w:pPr>
              <w:numPr>
                <w:ilvl w:val="12"/>
                <w:numId w:val="0"/>
              </w:numPr>
              <w:tabs>
                <w:tab w:val="left" w:pos="540"/>
              </w:tabs>
              <w:ind w:left="540" w:right="-72" w:hanging="540"/>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Consultants become insolvent or bankrupt;</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lastRenderedPageBreak/>
              <w:t>(c)</w:t>
            </w:r>
            <w:r w:rsidRPr="00AE42EC">
              <w:rPr>
                <w:rFonts w:asciiTheme="minorBidi" w:hAnsiTheme="minorBidi" w:cstheme="minorBidi"/>
              </w:rPr>
              <w:tab/>
              <w:t xml:space="preserve">if, as the result of Force Majeure, the Consultants are unable to perform a material portion of the Services for a period of not less than sixty (60) days; </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pStyle w:val="BlockText"/>
              <w:numPr>
                <w:ilvl w:val="12"/>
                <w:numId w:val="0"/>
              </w:numPr>
              <w:ind w:left="540" w:hanging="540"/>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if the Consultant, in the judgment of the Client has engaged in corrupt, fraudulent, collusive, coercive or obstructive practices in competing for or in executing the Contract. For the purpose of this clause:</w:t>
            </w: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ab/>
              <w:t>“corrupt practice”</w:t>
            </w:r>
            <w:r w:rsidRPr="00AE42EC">
              <w:rPr>
                <w:rStyle w:val="FootnoteReference"/>
                <w:rFonts w:asciiTheme="minorBidi" w:hAnsiTheme="minorBidi" w:cstheme="minorBidi"/>
              </w:rPr>
              <w:footnoteReference w:id="6"/>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suppressAutoHyphens/>
              <w:ind w:left="1062" w:right="-72" w:hanging="540"/>
              <w:jc w:val="both"/>
              <w:rPr>
                <w:rFonts w:asciiTheme="minorBidi" w:hAnsiTheme="minorBidi" w:cstheme="minorBidi"/>
              </w:rPr>
            </w:pPr>
            <w:r w:rsidRPr="00AE42EC">
              <w:rPr>
                <w:rFonts w:asciiTheme="minorBidi" w:hAnsiTheme="minorBidi" w:cstheme="minorBidi"/>
              </w:rPr>
              <w:t xml:space="preserve">        “fraudulent practice”</w:t>
            </w:r>
            <w:r w:rsidRPr="00AE42EC">
              <w:rPr>
                <w:rStyle w:val="FootnoteReference"/>
                <w:rFonts w:asciiTheme="minorBidi" w:hAnsiTheme="minorBidi" w:cstheme="minorBidi"/>
              </w:rPr>
              <w:footnoteReference w:id="7"/>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“collusive practice”</w:t>
            </w:r>
            <w:r w:rsidRPr="00AE42EC">
              <w:rPr>
                <w:rStyle w:val="FootnoteReference"/>
                <w:rFonts w:asciiTheme="minorBidi" w:hAnsiTheme="minorBidi" w:cstheme="minorBidi"/>
              </w:rPr>
              <w:footnoteReference w:id="8"/>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“coercive practice”</w:t>
            </w:r>
            <w:r w:rsidRPr="00AE42EC">
              <w:rPr>
                <w:rStyle w:val="FootnoteReference"/>
                <w:rFonts w:asciiTheme="minorBidi" w:hAnsiTheme="minorBidi" w:cstheme="minorBidi"/>
              </w:rPr>
              <w:footnoteReference w:id="9"/>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E40A9B" w:rsidRPr="00AE42EC" w:rsidRDefault="00E40A9B" w:rsidP="00E40A9B">
            <w:pPr>
              <w:pStyle w:val="BlockText"/>
              <w:numPr>
                <w:ilvl w:val="12"/>
                <w:numId w:val="0"/>
              </w:numPr>
              <w:ind w:left="540" w:hanging="540"/>
              <w:rPr>
                <w:rFonts w:asciiTheme="minorBidi" w:hAnsiTheme="minorBidi" w:cstheme="minorBidi"/>
              </w:rPr>
            </w:pPr>
          </w:p>
          <w:p w:rsidR="00E40A9B" w:rsidRPr="00AE42EC" w:rsidRDefault="00E40A9B" w:rsidP="00E40A9B">
            <w:pPr>
              <w:numPr>
                <w:ilvl w:val="12"/>
                <w:numId w:val="0"/>
              </w:numPr>
              <w:ind w:left="522" w:right="-72" w:hanging="522"/>
              <w:jc w:val="both"/>
              <w:rPr>
                <w:rFonts w:asciiTheme="minorBidi" w:hAnsiTheme="minorBidi" w:cstheme="minorBidi"/>
              </w:rPr>
            </w:pPr>
            <w:r w:rsidRPr="00AE42EC">
              <w:rPr>
                <w:rFonts w:asciiTheme="minorBidi" w:hAnsiTheme="minorBidi" w:cstheme="minorBidi"/>
              </w:rPr>
              <w:lastRenderedPageBreak/>
              <w:t xml:space="preserve"> (e)</w:t>
            </w:r>
            <w:r w:rsidRPr="00AE42EC">
              <w:rPr>
                <w:rFonts w:asciiTheme="minorBidi" w:hAnsiTheme="minorBidi" w:cstheme="minorBidi"/>
              </w:rPr>
              <w:tab/>
              <w:t>if the Client, in its sole discretion, decides to terminate this Contract.</w:t>
            </w:r>
          </w:p>
          <w:p w:rsidR="00E40A9B" w:rsidRPr="00AE42EC" w:rsidRDefault="00E40A9B" w:rsidP="00E40A9B">
            <w:pPr>
              <w:pStyle w:val="BodyText"/>
              <w:numPr>
                <w:ilvl w:val="12"/>
                <w:numId w:val="0"/>
              </w:numPr>
              <w:spacing w:after="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5" w:name="_Toc78692810"/>
            <w:r w:rsidRPr="00AE42EC">
              <w:rPr>
                <w:rFonts w:asciiTheme="minorBidi" w:hAnsiTheme="minorBidi" w:cstheme="minorBidi"/>
                <w:i w:val="0"/>
              </w:rPr>
              <w:lastRenderedPageBreak/>
              <w:t>2.6.2 By the Consultants</w:t>
            </w:r>
            <w:bookmarkEnd w:id="55"/>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may terminate this Contract, by not less than thirty (30) days’ written notice to the Client, such notice to be given after the occurrence of any of the events specified in paragraphs (a) and (b) of this GCC Clause 2.6.2:</w:t>
            </w:r>
          </w:p>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Client fails to pay any monies due to the Consultants pursuant to this Contract and not subject to dispute pursuant to GCC Clause 7 within forty-five (45) days after receiving written notice from the Consultants that such payment is overdue; or</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as the result of Force Majeure, the Consultants are unable to perform a material portion of the Services for a period of not less than sixty (60) days.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126" w:hanging="540"/>
              <w:rPr>
                <w:rFonts w:asciiTheme="minorBidi" w:hAnsiTheme="minorBidi" w:cstheme="minorBidi"/>
                <w:i w:val="0"/>
              </w:rPr>
            </w:pPr>
            <w:bookmarkStart w:id="56" w:name="_Toc78692811"/>
            <w:r w:rsidRPr="00AE42EC">
              <w:rPr>
                <w:rFonts w:asciiTheme="minorBidi" w:hAnsiTheme="minorBidi" w:cstheme="minorBidi"/>
                <w:i w:val="0"/>
              </w:rPr>
              <w:t>2.6.3 Payment upon Termination</w:t>
            </w:r>
            <w:bookmarkEnd w:id="56"/>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Upon termination of this Contract pursuant to GCC Clauses 2.6.1 or 2.6.2, the Client shall make the following payments to the Consultants: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remuneration pursuant to GCC Clause 6 for Services satisfactorily performed prior to the effective date of termination;</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except in the case of termination pursuant to paragraphs (a) and (b) of GCC Clause 2.6.1, reimbursement of any reasonable cost incident to the prompt and orderly termination of the Contract, including the cost of the return travel of the Personnel and their eligible dependents.</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7" w:name="_Toc78692812"/>
            <w:r w:rsidRPr="00AE42EC">
              <w:rPr>
                <w:rFonts w:asciiTheme="minorBidi" w:hAnsiTheme="minorBidi" w:cstheme="minorBidi"/>
              </w:rPr>
              <w:t>2.7 Entire Agreement</w:t>
            </w:r>
            <w:bookmarkEnd w:id="57"/>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contains all covenants, stipulations and provisions agreed by the Parties. No agent or representative of either Party has authority to make, and the Parties shall not be bound by or be liable for, any statement, representation, promise or agreement not set forth within the Contract or written modifications thereto pursuant to GCC Clause 2.4.</w:t>
            </w:r>
          </w:p>
          <w:p w:rsidR="00E40A9B" w:rsidRPr="00AE42EC" w:rsidRDefault="00E40A9B" w:rsidP="00E40A9B">
            <w:pPr>
              <w:numPr>
                <w:ilvl w:val="12"/>
                <w:numId w:val="0"/>
              </w:numPr>
              <w:ind w:right="-72"/>
              <w:rPr>
                <w:rFonts w:asciiTheme="minorBidi" w:hAnsiTheme="minorBidi" w:cstheme="minorBidi"/>
              </w:rPr>
            </w:pP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58" w:name="_Toc350746407"/>
      <w:bookmarkStart w:id="59" w:name="_Toc78692813"/>
      <w:r w:rsidRPr="00AE42EC">
        <w:rPr>
          <w:rFonts w:asciiTheme="minorBidi" w:hAnsiTheme="minorBidi" w:cstheme="minorBidi"/>
        </w:rPr>
        <w:t>3.  Obligations of the Consultants</w:t>
      </w:r>
      <w:bookmarkEnd w:id="58"/>
      <w:bookmarkEnd w:id="59"/>
    </w:p>
    <w:p w:rsidR="00E40A9B" w:rsidRPr="00AE42EC" w:rsidRDefault="00E40A9B" w:rsidP="00E40A9B">
      <w:pPr>
        <w:pStyle w:val="BankNormal"/>
        <w:numPr>
          <w:ilvl w:val="12"/>
          <w:numId w:val="0"/>
        </w:numPr>
        <w:spacing w:after="0"/>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8D6082">
            <w:pPr>
              <w:pStyle w:val="Heading3"/>
              <w:keepNext w:val="0"/>
              <w:keepLines w:val="0"/>
              <w:numPr>
                <w:ilvl w:val="1"/>
                <w:numId w:val="7"/>
              </w:numPr>
              <w:spacing w:after="0"/>
              <w:ind w:right="-36"/>
              <w:rPr>
                <w:rFonts w:asciiTheme="minorBidi" w:hAnsiTheme="minorBidi" w:cstheme="minorBidi"/>
              </w:rPr>
            </w:pPr>
            <w:bookmarkStart w:id="60" w:name="_Toc350746408"/>
            <w:bookmarkStart w:id="61" w:name="_Toc78692814"/>
            <w:r w:rsidRPr="00AE42EC">
              <w:rPr>
                <w:rFonts w:asciiTheme="minorBidi" w:hAnsiTheme="minorBidi" w:cstheme="minorBidi"/>
              </w:rPr>
              <w:t>General</w:t>
            </w:r>
            <w:bookmarkEnd w:id="60"/>
            <w:bookmarkEnd w:id="61"/>
          </w:p>
          <w:p w:rsidR="00E40A9B" w:rsidRPr="00AE42EC" w:rsidRDefault="00E40A9B" w:rsidP="00E40A9B">
            <w:pPr>
              <w:pStyle w:val="BankNormal"/>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rPr>
            </w:pPr>
            <w:bookmarkStart w:id="62" w:name="_Toc31604894"/>
            <w:bookmarkStart w:id="63" w:name="_Toc78692815"/>
            <w:r w:rsidRPr="00AE42EC">
              <w:rPr>
                <w:rFonts w:asciiTheme="minorBidi" w:hAnsiTheme="minorBidi" w:cstheme="minorBidi"/>
                <w:i w:val="0"/>
              </w:rPr>
              <w:t>3.1.1</w:t>
            </w:r>
            <w:r w:rsidRPr="00AE42EC">
              <w:rPr>
                <w:rFonts w:asciiTheme="minorBidi" w:hAnsiTheme="minorBidi" w:cstheme="minorBidi"/>
                <w:i w:val="0"/>
              </w:rPr>
              <w:tab/>
              <w:t>Standard of Performance</w:t>
            </w:r>
            <w:bookmarkEnd w:id="62"/>
            <w:bookmarkEnd w:id="63"/>
          </w:p>
        </w:tc>
        <w:tc>
          <w:tcPr>
            <w:tcW w:w="6786" w:type="dxa"/>
          </w:tcPr>
          <w:p w:rsidR="00E40A9B" w:rsidRPr="00AE42EC" w:rsidRDefault="00E40A9B" w:rsidP="00E40A9B">
            <w:pPr>
              <w:pStyle w:val="BodyTextIndent2"/>
              <w:rPr>
                <w:rFonts w:asciiTheme="minorBidi" w:hAnsiTheme="minorBidi" w:cstheme="minorBidi"/>
              </w:rPr>
            </w:pPr>
            <w:r w:rsidRPr="00AE42EC">
              <w:rPr>
                <w:rFonts w:asciiTheme="minorBidi" w:hAnsiTheme="minorBidi" w:cstheme="minorBidi"/>
              </w:rPr>
              <w:t xml:space="preserve">The Consultants shall perform the Services and carry out their obligations with all due diligence, efficiency, and economy, in accordance with generally accepted professional techniques and practices, and shall observe </w:t>
            </w:r>
            <w:r w:rsidRPr="00AE42EC">
              <w:rPr>
                <w:rFonts w:asciiTheme="minorBidi" w:hAnsiTheme="minorBidi" w:cstheme="minorBidi"/>
              </w:rPr>
              <w:lastRenderedPageBreak/>
              <w:t xml:space="preserve">sound management practices, and employ appropriate advanced technology and safe methods. The Consultants shall always act, in respect of any matter relating to this Contract or to the Services, as faithful advisers to the Client, and shall at all times support and safeguard the Client’s legitimate interests in any dealings with Sub-Consultants or Third Parties. </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numPr>
                <w:ilvl w:val="12"/>
                <w:numId w:val="0"/>
              </w:numPr>
              <w:tabs>
                <w:tab w:val="left" w:pos="360"/>
              </w:tabs>
              <w:ind w:left="360" w:hanging="360"/>
              <w:rPr>
                <w:rFonts w:asciiTheme="minorBidi" w:hAnsiTheme="minorBidi" w:cstheme="minorBidi"/>
              </w:rPr>
            </w:pPr>
            <w:bookmarkStart w:id="64" w:name="_Toc350746409"/>
            <w:r w:rsidRPr="00AE42EC">
              <w:rPr>
                <w:rFonts w:asciiTheme="minorBidi" w:hAnsiTheme="minorBidi" w:cstheme="minorBidi"/>
                <w:b/>
              </w:rPr>
              <w:lastRenderedPageBreak/>
              <w:t>3.2</w:t>
            </w:r>
            <w:r w:rsidRPr="00AE42EC">
              <w:rPr>
                <w:rFonts w:asciiTheme="minorBidi" w:hAnsiTheme="minorBidi" w:cstheme="minorBidi"/>
                <w:b/>
              </w:rPr>
              <w:tab/>
              <w:t>Conflict of Interests</w:t>
            </w:r>
            <w:bookmarkEnd w:id="64"/>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sz w:val="12"/>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5" w:name="_Toc78692816"/>
            <w:r w:rsidRPr="00AE42EC">
              <w:rPr>
                <w:rFonts w:asciiTheme="minorBidi" w:hAnsiTheme="minorBidi" w:cstheme="minorBidi"/>
                <w:i w:val="0"/>
              </w:rPr>
              <w:t xml:space="preserve">3.2.1 </w:t>
            </w:r>
            <w:r w:rsidRPr="00AE42EC">
              <w:rPr>
                <w:rFonts w:asciiTheme="minorBidi" w:hAnsiTheme="minorBidi" w:cstheme="minorBidi"/>
                <w:i w:val="0"/>
                <w:spacing w:val="-4"/>
              </w:rPr>
              <w:t>Consultants Not to Benefit from Commissions, Discounts, etc.</w:t>
            </w:r>
            <w:bookmarkEnd w:id="65"/>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remuneration of the Consultants pursuant to GCC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any Sub-Consultants, and agents of either of them similarly shall not receive any such additional remuneration.</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6" w:name="_Toc31604898"/>
            <w:bookmarkStart w:id="67" w:name="_Toc78692817"/>
            <w:r w:rsidRPr="00AE42EC">
              <w:rPr>
                <w:rFonts w:asciiTheme="minorBidi" w:hAnsiTheme="minorBidi" w:cstheme="minorBidi"/>
                <w:i w:val="0"/>
                <w:spacing w:val="-3"/>
              </w:rPr>
              <w:t>3.2.2</w:t>
            </w:r>
            <w:r w:rsidRPr="00AE42EC">
              <w:rPr>
                <w:rFonts w:asciiTheme="minorBidi" w:hAnsiTheme="minorBidi" w:cstheme="minorBidi"/>
                <w:i w:val="0"/>
                <w:spacing w:val="-3"/>
              </w:rPr>
              <w:tab/>
              <w:t>Compliance with Procurement Rules</w:t>
            </w:r>
            <w:bookmarkEnd w:id="66"/>
            <w:bookmarkEnd w:id="67"/>
          </w:p>
        </w:tc>
        <w:tc>
          <w:tcPr>
            <w:tcW w:w="6786"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If the Consultants, as part of the Services, have the responsibility of advising the Client on the procurement of goods, works or services, the Consultants shall comply with the African Union procurement regulations and at all times exercise such responsibility in the best interest of the Client. Any discounts or commissions obtained by the Consultants in the exercise of such procurement responsibility shall be for the account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spacing w:before="0" w:after="0"/>
              <w:ind w:left="540" w:right="-126" w:hanging="540"/>
              <w:rPr>
                <w:rFonts w:asciiTheme="minorBidi" w:hAnsiTheme="minorBidi" w:cstheme="minorBidi"/>
                <w:i w:val="0"/>
              </w:rPr>
            </w:pPr>
            <w:bookmarkStart w:id="68" w:name="_Toc78692818"/>
            <w:r w:rsidRPr="00AE42EC">
              <w:rPr>
                <w:rFonts w:asciiTheme="minorBidi" w:hAnsiTheme="minorBidi" w:cstheme="minorBidi"/>
                <w:i w:val="0"/>
              </w:rPr>
              <w:t xml:space="preserve">3.2.3 Consultants and Affiliates </w:t>
            </w:r>
            <w:r w:rsidRPr="00AE42EC">
              <w:rPr>
                <w:rFonts w:asciiTheme="minorBidi" w:hAnsiTheme="minorBidi" w:cstheme="minorBidi"/>
                <w:i w:val="0"/>
              </w:rPr>
              <w:br/>
              <w:t>Not to be Otherwise Interested in Project</w:t>
            </w:r>
            <w:bookmarkEnd w:id="68"/>
          </w:p>
          <w:p w:rsidR="00E40A9B" w:rsidRPr="00AE42EC" w:rsidRDefault="00E40A9B" w:rsidP="00E40A9B">
            <w:pPr>
              <w:pStyle w:val="BankNormal"/>
              <w:numPr>
                <w:ilvl w:val="12"/>
                <w:numId w:val="0"/>
              </w:numPr>
              <w:spacing w:after="0"/>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agree that, during the term of this Contract and after its termination, the Consultants and their affiliates, as well as any Sub-Consultant and any of its affiliates, shall be disqualified from providing goods, works, or services (other than the Services and any continuation thereof) for any project resulting from or closely related to the Services.</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36" w:hanging="540"/>
              <w:rPr>
                <w:rFonts w:asciiTheme="minorBidi" w:hAnsiTheme="minorBidi" w:cstheme="minorBidi"/>
                <w:i w:val="0"/>
              </w:rPr>
            </w:pPr>
            <w:bookmarkStart w:id="69" w:name="_Toc78692819"/>
            <w:r w:rsidRPr="00AE42EC">
              <w:rPr>
                <w:rFonts w:asciiTheme="minorBidi" w:hAnsiTheme="minorBidi" w:cstheme="minorBidi"/>
                <w:i w:val="0"/>
              </w:rPr>
              <w:t>3.2.4 Prohibition of Conflicting Activities</w:t>
            </w:r>
            <w:bookmarkEnd w:id="69"/>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Neither the Consultants nor their Sub-Consultants nor the Personnel shall engage, either directly or indirectly, in any of the following activities: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during the term of this Contract, any business or professional activities in the Country specified for performance of the Services which would conflict with the activities assigned to them under this Contract; or</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after the termination of this Contract, such other activities as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right="-36"/>
              <w:rPr>
                <w:rFonts w:asciiTheme="minorBidi" w:hAnsiTheme="minorBidi" w:cstheme="minorBidi"/>
              </w:rPr>
            </w:pPr>
            <w:bookmarkStart w:id="70" w:name="_Toc350746410"/>
            <w:bookmarkStart w:id="71" w:name="_Toc78692820"/>
            <w:r w:rsidRPr="00AE42EC">
              <w:rPr>
                <w:rFonts w:asciiTheme="minorBidi" w:hAnsiTheme="minorBidi" w:cstheme="minorBidi"/>
              </w:rPr>
              <w:lastRenderedPageBreak/>
              <w:t>3.3</w:t>
            </w:r>
            <w:r w:rsidRPr="00AE42EC">
              <w:rPr>
                <w:rFonts w:asciiTheme="minorBidi" w:hAnsiTheme="minorBidi" w:cstheme="minorBidi"/>
              </w:rPr>
              <w:tab/>
              <w:t>Confidentiality</w:t>
            </w:r>
            <w:bookmarkEnd w:id="70"/>
            <w:bookmarkEnd w:id="71"/>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their Sub-Consultants, and the Personnel of either of them shall not, either during the term or within two (2) years after the expiration of this Contract, disclose any proprietary or confidential information relating to the Project, the Services, this Contract, or the Client’s business or operations without the prior written consent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2" w:name="_Toc350746411"/>
            <w:bookmarkStart w:id="73" w:name="_Toc78692821"/>
            <w:r w:rsidRPr="00AE42EC">
              <w:rPr>
                <w:rFonts w:asciiTheme="minorBidi" w:hAnsiTheme="minorBidi" w:cstheme="minorBidi"/>
              </w:rPr>
              <w:t>3.4</w:t>
            </w:r>
            <w:r w:rsidRPr="00AE42EC">
              <w:rPr>
                <w:rFonts w:asciiTheme="minorBidi" w:hAnsiTheme="minorBidi" w:cstheme="minorBidi"/>
              </w:rPr>
              <w:tab/>
              <w:t>Insurance to be Taken Out by the Consultants</w:t>
            </w:r>
            <w:bookmarkEnd w:id="72"/>
            <w:bookmarkEnd w:id="73"/>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 shall take out and maintain, and shall cause any Sub-Consultants to take out and maintain, at their own cost but on terms and conditions approved by the Client, insurance against the risks, and for the coverage, specified in the SCC; and (b) at the Client’s request, shall provide evidence to the Client showing that such insurance has been taken out and maintained and that the current premiums have been paid.</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126" w:hanging="360"/>
              <w:rPr>
                <w:rFonts w:asciiTheme="minorBidi" w:hAnsiTheme="minorBidi" w:cstheme="minorBidi"/>
              </w:rPr>
            </w:pPr>
            <w:bookmarkStart w:id="74" w:name="_Toc350746412"/>
            <w:bookmarkStart w:id="75" w:name="_Toc78692822"/>
            <w:r w:rsidRPr="00AE42EC">
              <w:rPr>
                <w:rFonts w:asciiTheme="minorBidi" w:hAnsiTheme="minorBidi" w:cstheme="minorBidi"/>
              </w:rPr>
              <w:t>3.5</w:t>
            </w:r>
            <w:r w:rsidRPr="00AE42EC">
              <w:rPr>
                <w:rFonts w:asciiTheme="minorBidi" w:hAnsiTheme="minorBidi" w:cstheme="minorBidi"/>
              </w:rPr>
              <w:tab/>
              <w:t>Consultants’ Actions Requiring Client’s Prior Approval</w:t>
            </w:r>
            <w:bookmarkEnd w:id="74"/>
            <w:bookmarkEnd w:id="75"/>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obtain the Client’s prior approval in writing before taking any of the following actions: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entering into a sub-contract for the performance of any part of the Services,</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appointing such members of the Personnel not listed by name in Appendix C (“Key Personnel and Sub-Consultants”), and</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other action that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6" w:name="_Toc350746413"/>
            <w:bookmarkStart w:id="77" w:name="_Toc78692823"/>
            <w:r w:rsidRPr="00AE42EC">
              <w:rPr>
                <w:rFonts w:asciiTheme="minorBidi" w:hAnsiTheme="minorBidi" w:cstheme="minorBidi"/>
              </w:rPr>
              <w:t>3.6</w:t>
            </w:r>
            <w:r w:rsidRPr="00AE42EC">
              <w:rPr>
                <w:rFonts w:asciiTheme="minorBidi" w:hAnsiTheme="minorBidi" w:cstheme="minorBidi"/>
              </w:rPr>
              <w:tab/>
              <w:t>Reporting Obligations</w:t>
            </w:r>
            <w:bookmarkEnd w:id="76"/>
            <w:bookmarkEnd w:id="77"/>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submit to the Client the reports and documents and software specified in Appendix B in the form, in the numbers, and within the periods set forth in the said Appendix.</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8" w:name="_Toc350746414"/>
            <w:bookmarkStart w:id="79" w:name="_Toc78692824"/>
            <w:r w:rsidRPr="00AE42EC">
              <w:rPr>
                <w:rFonts w:asciiTheme="minorBidi" w:hAnsiTheme="minorBidi" w:cstheme="minorBidi"/>
              </w:rPr>
              <w:t>3.7</w:t>
            </w:r>
            <w:r w:rsidRPr="00AE42EC">
              <w:rPr>
                <w:rFonts w:asciiTheme="minorBidi" w:hAnsiTheme="minorBidi" w:cstheme="minorBidi"/>
              </w:rPr>
              <w:tab/>
              <w:t>Documents Prepared by the Consultants to Be the Property of the Client</w:t>
            </w:r>
            <w:bookmarkEnd w:id="78"/>
            <w:bookmarkEnd w:id="79"/>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All plans, drawings, specifications, designs, reports, other documents and software submitted by the Consultants in accordance with Clause 3.6 shall become and remain the property of the Client, and the Consultants shall, not later than upon termination or expiration of this Contract, deliver all such documents and software to the Client, together with a detailed inventory thereof. The Consultants may retain a copy of such documents and software. Restrictions about the future use of these documents, if any, shall be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0" w:name="_Toc350746415"/>
      <w:bookmarkStart w:id="81" w:name="_Toc78692825"/>
      <w:r w:rsidRPr="00AE42EC">
        <w:rPr>
          <w:rFonts w:asciiTheme="minorBidi" w:hAnsiTheme="minorBidi" w:cstheme="minorBidi"/>
        </w:rPr>
        <w:t>4.  Consultants’ Personnel</w:t>
      </w:r>
      <w:bookmarkEnd w:id="80"/>
      <w:bookmarkEnd w:id="8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2" w:name="_Toc350746416"/>
            <w:bookmarkStart w:id="83" w:name="_Toc78692826"/>
            <w:r w:rsidRPr="00AE42EC">
              <w:rPr>
                <w:rFonts w:asciiTheme="minorBidi" w:hAnsiTheme="minorBidi" w:cstheme="minorBidi"/>
              </w:rPr>
              <w:t>4.1</w:t>
            </w:r>
            <w:r w:rsidRPr="00AE42EC">
              <w:rPr>
                <w:rFonts w:asciiTheme="minorBidi" w:hAnsiTheme="minorBidi" w:cstheme="minorBidi"/>
              </w:rPr>
              <w:tab/>
              <w:t>Description of Personnel</w:t>
            </w:r>
            <w:bookmarkEnd w:id="82"/>
            <w:bookmarkEnd w:id="83"/>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titles, agreed job descriptions, minimum qualifications, and estimated periods of engagement in the carrying out of the Services of the Consultants’ Key Personnel are described in Appendix C. The Key Personnel and Sub-Consultants listed by title as well as by name in Appendix C are hereby approved by the Client.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4" w:name="_Toc350746417"/>
            <w:bookmarkStart w:id="85" w:name="_Toc78692827"/>
            <w:r w:rsidRPr="00AE42EC">
              <w:rPr>
                <w:rFonts w:asciiTheme="minorBidi" w:hAnsiTheme="minorBidi" w:cstheme="minorBidi"/>
              </w:rPr>
              <w:lastRenderedPageBreak/>
              <w:t>4.2</w:t>
            </w:r>
            <w:r w:rsidRPr="00AE42EC">
              <w:rPr>
                <w:rFonts w:asciiTheme="minorBidi" w:hAnsiTheme="minorBidi" w:cstheme="minorBidi"/>
              </w:rPr>
              <w:tab/>
              <w:t>Removal and/or Replacement of Personnel</w:t>
            </w:r>
            <w:bookmarkEnd w:id="84"/>
            <w:bookmarkEnd w:id="85"/>
          </w:p>
        </w:tc>
        <w:tc>
          <w:tcPr>
            <w:tcW w:w="6786"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Client finds that any of the Personnel have (i) committed serious misconduct or have been charged with having committed a criminal action, or (ii) has reasonable cause to be dissatisfied with the performance of any of the Personnel, then the Consultants shall, at the Client’s written request specifying the grounds thereof, provide as a replacement a person with qualifications and experience acceptable to the Client.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Consultants shall have no claim for additional costs arising out of or incidental to any removal and/or replacement of Personnel.</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6" w:name="_Toc350746418"/>
      <w:bookmarkStart w:id="87" w:name="_Toc350849409"/>
      <w:bookmarkStart w:id="88" w:name="_Toc78692828"/>
      <w:r w:rsidRPr="00AE42EC">
        <w:rPr>
          <w:rFonts w:asciiTheme="minorBidi" w:hAnsiTheme="minorBidi" w:cstheme="minorBidi"/>
        </w:rPr>
        <w:t>5.  Obligations of the Client</w:t>
      </w:r>
      <w:bookmarkEnd w:id="86"/>
      <w:bookmarkEnd w:id="87"/>
      <w:bookmarkEnd w:id="88"/>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9" w:name="_Toc350746419"/>
            <w:bookmarkStart w:id="90" w:name="_Toc78692829"/>
            <w:r w:rsidRPr="00AE42EC">
              <w:rPr>
                <w:rFonts w:asciiTheme="minorBidi" w:hAnsiTheme="minorBidi" w:cstheme="minorBidi"/>
              </w:rPr>
              <w:t>5.1</w:t>
            </w:r>
            <w:r w:rsidRPr="00AE42EC">
              <w:rPr>
                <w:rFonts w:asciiTheme="minorBidi" w:hAnsiTheme="minorBidi" w:cstheme="minorBidi"/>
              </w:rPr>
              <w:tab/>
              <w:t>Assistance and Exemptions</w:t>
            </w:r>
            <w:bookmarkEnd w:id="89"/>
            <w:bookmarkEnd w:id="90"/>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otherwise specified in the SCC, the Client shall use its best efforts to ensure that the African Union Commission shall:</w:t>
            </w: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provide the Consultants, Sub-Consultants and Personnel with work permits and such other documents as shall be necessary to enable the Consultants, Sub-Consultants or Personnel to perform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arrange for the Personnel and, if appropriate, their eligible dependents to be provided promptly with all necessary entry and exit visas, residence permits, exchange permits and any other documents required for their stay in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facilitate prompt clearance through customs of any property required for the Services and of the personal effects of the Personnel and their eligible dependents;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issue to officials, agents and representatives of the African Union Commission all such instructions as may be necessary or appropriate for the prompt and effective implementation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exempt the Consultants and the Personnel and any Sub-Consultants employed by the Consultants for the Services from any requirement to register or obtain any permit to practice their profession or to establish themselves either individually or as a corporate entity according to the Laws of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grant to the Consultants, any Sub-Consultants and their Personnel the privilege, pursuant to the Applicable Law, of bringing into the Country specified for performance of the Services reasonable amounts of foreign currency for the purposes of the Services or for the personal use of the Personnel and their dependents, and of withdrawing any such amounts as may be earned therein by the Personnel in the execution of the Services</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1" w:name="_Toc350746420"/>
            <w:bookmarkStart w:id="92" w:name="_Toc78692830"/>
            <w:r w:rsidRPr="00AE42EC">
              <w:rPr>
                <w:rFonts w:asciiTheme="minorBidi" w:hAnsiTheme="minorBidi" w:cstheme="minorBidi"/>
              </w:rPr>
              <w:lastRenderedPageBreak/>
              <w:t>5.2</w:t>
            </w:r>
            <w:r w:rsidRPr="00AE42EC">
              <w:rPr>
                <w:rFonts w:asciiTheme="minorBidi" w:hAnsiTheme="minorBidi" w:cstheme="minorBidi"/>
              </w:rPr>
              <w:tab/>
            </w:r>
            <w:bookmarkEnd w:id="91"/>
            <w:bookmarkEnd w:id="92"/>
            <w:r w:rsidRPr="00AE42EC">
              <w:rPr>
                <w:rFonts w:asciiTheme="minorBidi" w:hAnsiTheme="minorBidi" w:cstheme="minorBidi"/>
              </w:rPr>
              <w:t>Modification of Contract Sum</w:t>
            </w:r>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after the date of this Contract, there is any change with respect to a failure by the Client to gain exemption from taxes and duties which increases the cost of the services rendered by the Consultants, then the remuneration and reimbursable expenses otherwise payable to the Consultants under this Contract shall be increased accordingly by agreement between the Parties, and corresponding adjustments shall be made to the ceiling amounts referred to in GCC Clauses 6.1 and 6.2.</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3" w:name="_Toc350746421"/>
            <w:bookmarkStart w:id="94" w:name="_Toc78692831"/>
            <w:r w:rsidRPr="00AE42EC">
              <w:rPr>
                <w:rFonts w:asciiTheme="minorBidi" w:hAnsiTheme="minorBidi" w:cstheme="minorBidi"/>
              </w:rPr>
              <w:t>5.3</w:t>
            </w:r>
            <w:r w:rsidRPr="00AE42EC">
              <w:rPr>
                <w:rFonts w:asciiTheme="minorBidi" w:hAnsiTheme="minorBidi" w:cstheme="minorBidi"/>
              </w:rPr>
              <w:tab/>
              <w:t>Services and Facilities</w:t>
            </w:r>
            <w:bookmarkEnd w:id="93"/>
            <w:bookmarkEnd w:id="94"/>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shall make available to the Consultants, free of any charge, the Services and Facilities listed under Appendix F.</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95" w:name="_Toc350746422"/>
      <w:bookmarkStart w:id="96" w:name="_Toc78692832"/>
      <w:r w:rsidRPr="00AE42EC">
        <w:rPr>
          <w:rFonts w:asciiTheme="minorBidi" w:hAnsiTheme="minorBidi" w:cstheme="minorBidi"/>
        </w:rPr>
        <w:t>6.  Payments to the Consultants</w:t>
      </w:r>
      <w:bookmarkEnd w:id="95"/>
      <w:bookmarkEnd w:id="96"/>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7" w:name="_Toc350746423"/>
            <w:bookmarkStart w:id="98" w:name="_Toc78692833"/>
            <w:r w:rsidRPr="00AE42EC">
              <w:rPr>
                <w:rFonts w:asciiTheme="minorBidi" w:hAnsiTheme="minorBidi" w:cstheme="minorBidi"/>
              </w:rPr>
              <w:t>6.1</w:t>
            </w:r>
            <w:r w:rsidRPr="00AE42EC">
              <w:rPr>
                <w:rFonts w:asciiTheme="minorBidi" w:hAnsiTheme="minorBidi" w:cstheme="minorBidi"/>
              </w:rPr>
              <w:tab/>
              <w:t>Lump-Sum Remuneration</w:t>
            </w:r>
            <w:bookmarkEnd w:id="97"/>
            <w:bookmarkEnd w:id="98"/>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total remuneration shall not exceed the Contract Price and shall be a fixed lump-sum including all staff costs, Sub-Consultants’ costs, printing, communications, travel, accommodation, and the like, and all other costs incurred by the Consultant in carrying out the Services described in Appendix A. Except as provided in GCC Clause 5.2, the Contract Price may only be increased above the amounts stated in GCC Clause 6.2 if the Parties have agreed to additional payments in accordance with GCC Clause 2.4.</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9" w:name="_Toc350746424"/>
            <w:bookmarkStart w:id="100" w:name="_Toc78692834"/>
            <w:r w:rsidRPr="00AE42EC">
              <w:rPr>
                <w:rFonts w:asciiTheme="minorBidi" w:hAnsiTheme="minorBidi" w:cstheme="minorBidi"/>
              </w:rPr>
              <w:t>6.2</w:t>
            </w:r>
            <w:r w:rsidRPr="00AE42EC">
              <w:rPr>
                <w:rFonts w:asciiTheme="minorBidi" w:hAnsiTheme="minorBidi" w:cstheme="minorBidi"/>
              </w:rPr>
              <w:tab/>
              <w:t>Contract Price</w:t>
            </w:r>
            <w:bookmarkEnd w:id="99"/>
            <w:bookmarkEnd w:id="100"/>
          </w:p>
        </w:tc>
        <w:tc>
          <w:tcPr>
            <w:tcW w:w="6984"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price payable in foreign currency is set forth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price payable in local currency is set forth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1" w:name="_Toc350746425"/>
            <w:bookmarkStart w:id="102" w:name="_Toc78692835"/>
            <w:r w:rsidRPr="00AE42EC">
              <w:rPr>
                <w:rFonts w:asciiTheme="minorBidi" w:hAnsiTheme="minorBidi" w:cstheme="minorBidi"/>
              </w:rPr>
              <w:t>6.3</w:t>
            </w:r>
            <w:r w:rsidRPr="00AE42EC">
              <w:rPr>
                <w:rFonts w:asciiTheme="minorBidi" w:hAnsiTheme="minorBidi" w:cstheme="minorBidi"/>
              </w:rPr>
              <w:tab/>
              <w:t>Payment for Additional Services</w:t>
            </w:r>
            <w:bookmarkEnd w:id="101"/>
            <w:bookmarkEnd w:id="102"/>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For the purpose of determining the remuneration due for additional services as may be agreed under Clause 2.4, a breakdown of the lump-sum price is provided in Appendices D and 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3" w:name="_Toc350746426"/>
            <w:bookmarkStart w:id="104" w:name="_Toc78692836"/>
            <w:r w:rsidRPr="00AE42EC">
              <w:rPr>
                <w:rFonts w:asciiTheme="minorBidi" w:hAnsiTheme="minorBidi" w:cstheme="minorBidi"/>
              </w:rPr>
              <w:t>6.4</w:t>
            </w:r>
            <w:r w:rsidRPr="00AE42EC">
              <w:rPr>
                <w:rFonts w:asciiTheme="minorBidi" w:hAnsiTheme="minorBidi" w:cstheme="minorBidi"/>
              </w:rPr>
              <w:tab/>
              <w:t>Terms and Conditions of Payment</w:t>
            </w:r>
            <w:bookmarkEnd w:id="103"/>
            <w:bookmarkEnd w:id="104"/>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Payments will be made to the account of the Consultants and according to the payment schedule stated in the SCC. Unless otherwise stated in the SCC, the first payment shall be an advance payment made against the provision by the Consultants of a bank guarantee for the same amount, and shall be valid for the period stated in the SCC. Any other payment shall be made </w:t>
            </w:r>
            <w:r w:rsidRPr="00AE42EC">
              <w:rPr>
                <w:rFonts w:asciiTheme="minorBidi" w:hAnsiTheme="minorBidi" w:cstheme="minorBidi"/>
              </w:rPr>
              <w:lastRenderedPageBreak/>
              <w:t>after the conditions listed in the SCC for such payment have been met, and the Consultants have submitted an invoice to the Client specifying the amount due.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5" w:name="_Toc350746427"/>
            <w:bookmarkStart w:id="106" w:name="_Toc78692837"/>
            <w:r w:rsidRPr="00AE42EC">
              <w:rPr>
                <w:rFonts w:asciiTheme="minorBidi" w:hAnsiTheme="minorBidi" w:cstheme="minorBidi"/>
              </w:rPr>
              <w:lastRenderedPageBreak/>
              <w:t>6.5</w:t>
            </w:r>
            <w:r w:rsidRPr="00AE42EC">
              <w:rPr>
                <w:rFonts w:asciiTheme="minorBidi" w:hAnsiTheme="minorBidi" w:cstheme="minorBidi"/>
              </w:rPr>
              <w:tab/>
              <w:t>Interest on Delayed Payments</w:t>
            </w:r>
            <w:bookmarkEnd w:id="105"/>
            <w:bookmarkEnd w:id="106"/>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the Client has delayed payments beyond ninety (90) days after receipt by the Client, interest shall be paid to the Consultants for each day of delay at the rate stated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107" w:name="_Toc350746428"/>
      <w:bookmarkStart w:id="108" w:name="_Toc78692838"/>
      <w:r w:rsidRPr="00AE42EC">
        <w:rPr>
          <w:rFonts w:asciiTheme="minorBidi" w:hAnsiTheme="minorBidi" w:cstheme="minorBidi"/>
        </w:rPr>
        <w:t>7.  Settlement of Disputes</w:t>
      </w:r>
      <w:bookmarkEnd w:id="107"/>
      <w:bookmarkEnd w:id="108"/>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9" w:name="_Toc350746429"/>
            <w:bookmarkStart w:id="110" w:name="_Toc78692839"/>
            <w:r w:rsidRPr="00AE42EC">
              <w:rPr>
                <w:rFonts w:asciiTheme="minorBidi" w:hAnsiTheme="minorBidi" w:cstheme="minorBidi"/>
              </w:rPr>
              <w:t>7.1</w:t>
            </w:r>
            <w:r w:rsidRPr="00AE42EC">
              <w:rPr>
                <w:rFonts w:asciiTheme="minorBidi" w:hAnsiTheme="minorBidi" w:cstheme="minorBidi"/>
              </w:rPr>
              <w:tab/>
              <w:t>Amicable Settlement</w:t>
            </w:r>
            <w:bookmarkEnd w:id="109"/>
            <w:bookmarkEnd w:id="110"/>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Parties shall use their best efforts to settle amicably all disputes arising out of or in connection with this Contract or its interpretation.</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11" w:name="_Toc350746430"/>
            <w:bookmarkStart w:id="112" w:name="_Toc78692840"/>
            <w:r w:rsidRPr="00AE42EC">
              <w:rPr>
                <w:rFonts w:asciiTheme="minorBidi" w:hAnsiTheme="minorBidi" w:cstheme="minorBidi"/>
              </w:rPr>
              <w:t>7.2</w:t>
            </w:r>
            <w:r w:rsidRPr="00AE42EC">
              <w:rPr>
                <w:rFonts w:asciiTheme="minorBidi" w:hAnsiTheme="minorBidi" w:cstheme="minorBidi"/>
              </w:rPr>
              <w:tab/>
              <w:t>Dispute Settlement</w:t>
            </w:r>
            <w:bookmarkEnd w:id="111"/>
            <w:bookmarkEnd w:id="112"/>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5"/>
          <w:headerReference w:type="first" r:id="rId36"/>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13" w:name="_Toc350746356"/>
      <w:bookmarkStart w:id="114" w:name="_Toc78692841"/>
      <w:r w:rsidRPr="00AE42EC">
        <w:rPr>
          <w:rFonts w:asciiTheme="minorBidi" w:hAnsiTheme="minorBidi" w:cstheme="minorBidi"/>
        </w:rPr>
        <w:lastRenderedPageBreak/>
        <w:t>3.  Special Conditions of Contract</w:t>
      </w:r>
      <w:bookmarkEnd w:id="113"/>
      <w:bookmarkEnd w:id="114"/>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1998"/>
        <w:gridCol w:w="7290"/>
      </w:tblGrid>
      <w:tr w:rsidR="00E40A9B" w:rsidRPr="00AE42EC" w:rsidTr="00E40A9B">
        <w:tc>
          <w:tcPr>
            <w:tcW w:w="1998" w:type="dxa"/>
          </w:tcPr>
          <w:p w:rsidR="00E40A9B" w:rsidRPr="00AE42EC" w:rsidRDefault="00E40A9B" w:rsidP="00E40A9B">
            <w:pPr>
              <w:numPr>
                <w:ilvl w:val="12"/>
                <w:numId w:val="0"/>
              </w:numPr>
              <w:jc w:val="center"/>
              <w:rPr>
                <w:rFonts w:asciiTheme="minorBidi" w:hAnsiTheme="minorBidi" w:cstheme="minorBidi"/>
                <w:b/>
              </w:rPr>
            </w:pPr>
            <w:r w:rsidRPr="00AE42EC">
              <w:rPr>
                <w:rFonts w:asciiTheme="minorBidi" w:hAnsiTheme="minorBidi" w:cstheme="minorBidi"/>
                <w:b/>
              </w:rPr>
              <w:t xml:space="preserve">Number of GCC Clause </w:t>
            </w:r>
          </w:p>
        </w:tc>
        <w:tc>
          <w:tcPr>
            <w:tcW w:w="7290" w:type="dxa"/>
          </w:tcPr>
          <w:p w:rsidR="00E40A9B" w:rsidRPr="00AE42EC" w:rsidRDefault="00E40A9B" w:rsidP="00E40A9B">
            <w:pPr>
              <w:numPr>
                <w:ilvl w:val="12"/>
                <w:numId w:val="0"/>
              </w:numPr>
              <w:ind w:right="-72"/>
              <w:jc w:val="center"/>
              <w:rPr>
                <w:rFonts w:asciiTheme="minorBidi" w:hAnsiTheme="minorBidi" w:cstheme="minorBidi"/>
                <w:b/>
              </w:rPr>
            </w:pPr>
            <w:r w:rsidRPr="00AE42EC">
              <w:rPr>
                <w:rFonts w:asciiTheme="minorBidi" w:hAnsiTheme="minorBidi" w:cstheme="minorBidi"/>
                <w:b/>
              </w:rPr>
              <w:t>Amendments of, and Supplements to, Clauses in the General Conditions of Contract</w:t>
            </w:r>
          </w:p>
        </w:tc>
      </w:tr>
      <w:tr w:rsidR="00E40A9B" w:rsidRPr="00AE42EC" w:rsidTr="00E40A9B">
        <w:tc>
          <w:tcPr>
            <w:tcW w:w="1998" w:type="dxa"/>
            <w:tcBorders>
              <w:top w:val="single" w:sz="6" w:space="0" w:color="auto"/>
            </w:tcBorders>
          </w:tcPr>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tc>
        <w:tc>
          <w:tcPr>
            <w:tcW w:w="7290" w:type="dxa"/>
            <w:tcBorders>
              <w:top w:val="single" w:sz="6" w:space="0" w:color="auto"/>
            </w:tcBorders>
          </w:tcPr>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 xml:space="preserve">GCC Clause </w:t>
            </w:r>
          </w:p>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1.1 (d)</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Country specified for performance of the Services is:</w:t>
            </w: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1.3</w:t>
            </w: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language of the contract is English</w:t>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addresses for notices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Client:</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Attention:</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e-mail:</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Facsimile:</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ind w:right="-72"/>
              <w:jc w:val="both"/>
              <w:rPr>
                <w:rFonts w:asciiTheme="minorBidi" w:hAnsiTheme="minorBidi" w:cstheme="minorBidi"/>
                <w:lang w:val="fr-FR"/>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3533"/>
                <w:tab w:val="left" w:pos="6480"/>
              </w:tabs>
              <w:ind w:right="-72"/>
              <w:jc w:val="both"/>
              <w:rPr>
                <w:rFonts w:asciiTheme="minorBidi" w:hAnsiTheme="minorBidi" w:cstheme="minorBidi"/>
              </w:rPr>
            </w:pPr>
            <w:r w:rsidRPr="00AE42EC">
              <w:rPr>
                <w:rFonts w:asciiTheme="minorBidi" w:hAnsiTheme="minorBidi" w:cstheme="minorBidi"/>
              </w:rPr>
              <w:t>Attention:</w:t>
            </w:r>
            <w:r w:rsidRPr="00AE42EC">
              <w:rPr>
                <w:rFonts w:asciiTheme="minorBidi" w:hAnsiTheme="minorBidi" w:cstheme="minorBidi"/>
              </w:rPr>
              <w:tab/>
            </w:r>
            <w:r w:rsidRPr="00AE42EC">
              <w:rPr>
                <w:rFonts w:asciiTheme="minorBidi" w:hAnsiTheme="minorBidi" w:cstheme="minorBidi"/>
                <w:u w:val="single"/>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e-mail:</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Facsimile:</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keepNext/>
              <w:numPr>
                <w:ilvl w:val="12"/>
                <w:numId w:val="0"/>
              </w:numPr>
              <w:rPr>
                <w:rFonts w:asciiTheme="minorBidi" w:hAnsiTheme="minorBidi" w:cstheme="minorBidi"/>
                <w:b/>
              </w:rPr>
            </w:pPr>
            <w:r w:rsidRPr="00AE42EC">
              <w:rPr>
                <w:rFonts w:asciiTheme="minorBidi" w:hAnsiTheme="minorBidi" w:cstheme="minorBidi"/>
                <w:b/>
              </w:rPr>
              <w:t>GCC Clause 1.6</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Authorised Representatives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Client:</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1.7</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Client warrants that the Consultants, the Sub-Consultants and the Personnel shall  be exempt from any local taxes, duties, fees, levies and other impositions imposed within the Country specified for performance of the Services on the Consultants, the Sub-Consultants and the Personnel in respect of:</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any payments whatsoever made to the Consultants, Sub-Consultants and the Personnel (other than nationals or permanent residents of the Country specified for performance of the Services), in connection with the carrying out of the Services;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any equipment, materials and supplies brought into the Country specified for performance of the Services by the Consultants or </w:t>
            </w:r>
            <w:r w:rsidRPr="00AE42EC">
              <w:rPr>
                <w:rFonts w:asciiTheme="minorBidi" w:hAnsiTheme="minorBidi" w:cstheme="minorBidi"/>
              </w:rPr>
              <w:lastRenderedPageBreak/>
              <w:t>Sub-Consultants for the purpose of carrying out the Services and which, after having been brought into the country, will be subsequently withdrawn therefrom by them;</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equipment imported for the purpose of carrying out the Services and paid for out of funds provided by the Client and which is treated as property of the Client;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any property brought into the Country specified for performance of the Services by the Consultants, any Sub-Consultants or the Personnel (other than nationals or permanent residents of the Country specified for performance of the Services), or the eligible dependents of such Personnel for their personal use and which will subsequently be withdrawn therefrom by them upon their respective departure from the Country specified for performance of the Services, provided that:</w:t>
            </w:r>
          </w:p>
          <w:p w:rsidR="00E40A9B" w:rsidRPr="00AE42EC" w:rsidRDefault="00E40A9B" w:rsidP="00E40A9B">
            <w:pPr>
              <w:ind w:right="-72"/>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Consultants, Sub-Consultants and Personnel, and their eligible dependents, shall follow the usual customs procedures in importing property into the Country specified for performance of the Services; and</w:t>
            </w:r>
          </w:p>
          <w:p w:rsidR="00E40A9B" w:rsidRPr="00AE42EC" w:rsidRDefault="00E40A9B" w:rsidP="00E40A9B">
            <w:pPr>
              <w:tabs>
                <w:tab w:val="left" w:pos="1080"/>
              </w:tabs>
              <w:ind w:left="1080" w:right="-72" w:hanging="540"/>
              <w:jc w:val="both"/>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if the Consultants, Sub-Consultants or Personnel, or their eligible dependents, do not withdraw but dispose of any property in the Country specified for performance of the Services upon which customs duties and taxes have been exempted, the Consultants, Sub-Consultants or Personnel, as the case may be, shall bear such customs duties and taxes in conformity with the regulations of the Country specified for the performance of the Services.</w:t>
            </w:r>
          </w:p>
          <w:p w:rsidR="00E40A9B" w:rsidRPr="00AE42EC" w:rsidRDefault="00E40A9B" w:rsidP="00E40A9B">
            <w:pPr>
              <w:ind w:right="-72"/>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i/>
              </w:rPr>
              <w:t>[The issue of local taxes and duties must be discussed and agreed during negotiation in respect of whether the Consultants should have to pay levies of this kind, or should be exempted from any such levies.]</w:t>
            </w:r>
            <w:r w:rsidRPr="00AE42EC">
              <w:rPr>
                <w:rFonts w:asciiTheme="minorBidi" w:hAnsiTheme="minorBidi" w:cstheme="minorBidi"/>
                <w:i/>
              </w:rPr>
              <w:tab/>
            </w:r>
          </w:p>
          <w:p w:rsidR="00E40A9B" w:rsidRPr="00AE42EC" w:rsidRDefault="00E40A9B" w:rsidP="00E40A9B">
            <w:pPr>
              <w:numPr>
                <w:ilvl w:val="12"/>
                <w:numId w:val="0"/>
              </w:numPr>
              <w:tabs>
                <w:tab w:val="left" w:pos="1080"/>
              </w:tabs>
              <w:ind w:left="1080" w:right="-72" w:hanging="1080"/>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2.1</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effectiveness of the Contract is subject to the following conditions:</w:t>
            </w: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List any conditions of effectiveness of the Contract.  If there are no effectiveness conditions, delete this Clause SCC 2.1 from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2.3</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time period for expiration of the Contract shall be </w:t>
            </w:r>
            <w:r w:rsidRPr="00AE42EC">
              <w:rPr>
                <w:rFonts w:asciiTheme="minorBidi" w:hAnsiTheme="minorBidi" w:cstheme="minorBidi"/>
                <w:i/>
              </w:rPr>
              <w:t>[length of time]</w:t>
            </w:r>
            <w:r w:rsidRPr="00AE42EC">
              <w:rPr>
                <w:rFonts w:asciiTheme="minorBidi" w:hAnsiTheme="minorBidi" w:cstheme="minorBidi"/>
              </w:rPr>
              <w:t xml:space="preserve"> or such other time period as the parties may agree in writing.</w:t>
            </w:r>
          </w:p>
          <w:p w:rsidR="00E40A9B" w:rsidRPr="00AE42EC" w:rsidRDefault="00E40A9B" w:rsidP="00E40A9B">
            <w:pPr>
              <w:ind w:right="-72"/>
              <w:rPr>
                <w:rFonts w:asciiTheme="minorBidi" w:hAnsiTheme="minorBidi" w:cstheme="minorBidi"/>
              </w:rPr>
            </w:pPr>
          </w:p>
          <w:p w:rsidR="00E40A9B" w:rsidRPr="00AE42EC" w:rsidRDefault="00E40A9B" w:rsidP="00E40A9B">
            <w:pPr>
              <w:ind w:right="-72"/>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3.4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risks and insurance coverage shall be: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8D6082">
            <w:pPr>
              <w:numPr>
                <w:ilvl w:val="0"/>
                <w:numId w:val="8"/>
              </w:numPr>
              <w:ind w:right="-72"/>
              <w:jc w:val="both"/>
              <w:rPr>
                <w:rFonts w:asciiTheme="minorBidi" w:hAnsiTheme="minorBidi" w:cstheme="minorBidi"/>
              </w:rPr>
            </w:pPr>
            <w:r w:rsidRPr="00AE42EC">
              <w:rPr>
                <w:rFonts w:asciiTheme="minorBidi" w:hAnsiTheme="minorBidi" w:cstheme="minorBidi"/>
              </w:rPr>
              <w:t xml:space="preserve">Third Party motor vehicle liability insurance in respect of motor vehicles operated in the Country specified for performance of the Services by the Consultants or their Personnel or any Sub-Consultants or their Personnel, with a minimum coverage of </w:t>
            </w:r>
            <w:r w:rsidRPr="00AE42EC">
              <w:rPr>
                <w:rFonts w:asciiTheme="minorBidi" w:hAnsiTheme="minorBidi" w:cstheme="minorBidi"/>
                <w:i/>
              </w:rPr>
              <w:t>[amount]</w:t>
            </w:r>
            <w:r w:rsidRPr="00AE42EC">
              <w:rPr>
                <w:rFonts w:asciiTheme="minorBidi" w:hAnsiTheme="minorBidi" w:cstheme="minorBidi"/>
              </w:rPr>
              <w:t xml:space="preserve">; </w:t>
            </w:r>
          </w:p>
          <w:p w:rsidR="00E40A9B" w:rsidRPr="00AE42EC" w:rsidRDefault="00E40A9B" w:rsidP="00E40A9B">
            <w:pPr>
              <w:tabs>
                <w:tab w:val="left" w:pos="540"/>
              </w:tabs>
              <w:ind w:right="-72"/>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Third Party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 xml:space="preserve">professional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employer’s liability and workers’ compensation insurance in respect of the Personnel of the Consultants and of any Sub-Consultant, in accordance with the relevant provisions of the Applicable Law, as well as, with respect to such Personnel, any such life, health, accident, travel or other insurance as may be appropriate; and</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insurance against loss of or damage to (i) equipment purchased in whole or in part with funds provided under this Contract, (ii) the Consultants’ property used in the performance of the Services, and (iii) any documents prepared by the Consultants in the performance of the Services.</w:t>
            </w:r>
          </w:p>
          <w:p w:rsidR="00E40A9B" w:rsidRPr="00AE42EC" w:rsidRDefault="00E40A9B" w:rsidP="00E40A9B">
            <w:pPr>
              <w:ind w:right="-72"/>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6.2(a)</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foreign currency or currencies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6.2(b)</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Local Currency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bank accounts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foreign currency:  </w:t>
            </w:r>
            <w:r w:rsidRPr="00AE42EC">
              <w:rPr>
                <w:rFonts w:asciiTheme="minorBidi" w:hAnsiTheme="minorBidi" w:cstheme="minorBidi"/>
                <w:i/>
              </w:rPr>
              <w:t>[insert account]</w:t>
            </w:r>
          </w:p>
          <w:p w:rsidR="00E40A9B" w:rsidRPr="00AE42EC" w:rsidRDefault="00E40A9B" w:rsidP="00E40A9B">
            <w:pPr>
              <w:numPr>
                <w:ilvl w:val="12"/>
                <w:numId w:val="0"/>
              </w:numPr>
              <w:ind w:left="540"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local currency:  </w:t>
            </w:r>
            <w:r w:rsidRPr="00AE42EC">
              <w:rPr>
                <w:rFonts w:asciiTheme="minorBidi" w:hAnsiTheme="minorBidi" w:cstheme="minorBidi"/>
                <w:i/>
              </w:rPr>
              <w:t>[insert account]</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Payments shall be made according to the following schedule:</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Insert the payment schedule and conditions specifically drafted for this contract.]</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lastRenderedPageBreak/>
              <w:t xml:space="preserve">Payments shall be made within </w:t>
            </w:r>
            <w:r w:rsidRPr="00AE42EC">
              <w:rPr>
                <w:rFonts w:asciiTheme="minorBidi" w:hAnsiTheme="minorBidi" w:cstheme="minorBidi"/>
                <w:i/>
              </w:rPr>
              <w:t>[number]</w:t>
            </w:r>
            <w:r w:rsidRPr="00AE42EC">
              <w:rPr>
                <w:rFonts w:asciiTheme="minorBidi" w:hAnsiTheme="minorBidi" w:cstheme="minorBidi"/>
              </w:rPr>
              <w:t xml:space="preserve"> days of receipt of the invoice and the relevant documents specified in Clause 6.4 and within </w:t>
            </w:r>
            <w:r w:rsidRPr="00AE42EC">
              <w:rPr>
                <w:rFonts w:asciiTheme="minorBidi" w:hAnsiTheme="minorBidi" w:cstheme="minorBidi"/>
                <w:i/>
              </w:rPr>
              <w:t>[number]</w:t>
            </w:r>
            <w:r w:rsidRPr="00AE42EC">
              <w:rPr>
                <w:rFonts w:asciiTheme="minorBidi" w:hAnsiTheme="minorBidi" w:cstheme="minorBidi"/>
              </w:rPr>
              <w:t xml:space="preserve"> days in the case of the final payment.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lastRenderedPageBreak/>
              <w:t>GCC Clause 6.5</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annual interest rate is </w:t>
            </w:r>
            <w:r w:rsidRPr="00AE42EC">
              <w:rPr>
                <w:rFonts w:asciiTheme="minorBidi" w:hAnsiTheme="minorBidi" w:cstheme="minorBidi"/>
                <w:i/>
              </w:rPr>
              <w:t>[percentage]</w:t>
            </w:r>
            <w:r w:rsidRPr="00AE42EC">
              <w:rPr>
                <w:rFonts w:asciiTheme="minorBidi" w:hAnsiTheme="minorBidi" w:cstheme="minorBidi"/>
              </w:rPr>
              <w: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t>GCC Clause 7.2</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Settlement of Disputes:</w:t>
            </w:r>
          </w:p>
          <w:p w:rsidR="00E40A9B" w:rsidRPr="00AE42EC" w:rsidRDefault="00E40A9B" w:rsidP="00E40A9B">
            <w:pPr>
              <w:ind w:right="-72"/>
              <w:jc w:val="both"/>
              <w:rPr>
                <w:rFonts w:asciiTheme="minorBidi" w:hAnsiTheme="minorBidi" w:cstheme="minorBidi"/>
              </w:rPr>
            </w:pPr>
          </w:p>
          <w:p w:rsidR="00E40A9B" w:rsidRPr="00AE42EC" w:rsidRDefault="00E40A9B" w:rsidP="00E40A9B">
            <w:pPr>
              <w:suppressAutoHyphens/>
              <w:ind w:firstLine="7"/>
              <w:jc w:val="both"/>
              <w:rPr>
                <w:rFonts w:asciiTheme="minorBidi" w:hAnsiTheme="minorBidi" w:cstheme="minorBidi"/>
                <w:i/>
                <w:sz w:val="20"/>
              </w:rPr>
            </w:pPr>
            <w:r w:rsidRPr="00AE42EC">
              <w:rPr>
                <w:rFonts w:asciiTheme="minorBidi" w:hAnsiTheme="minorBidi" w:cstheme="minorBidi"/>
              </w:rPr>
              <w:t>[</w:t>
            </w:r>
            <w:r w:rsidRPr="00AE42EC">
              <w:rPr>
                <w:rFonts w:asciiTheme="minorBidi" w:hAnsiTheme="minorBidi" w:cstheme="minorBidi"/>
                <w:i/>
              </w:rPr>
              <w:t xml:space="preserve">Note: (a) should always be retained for a Contract with a foreign </w:t>
            </w:r>
            <w:r w:rsidR="009515AC" w:rsidRPr="00AE42EC">
              <w:rPr>
                <w:rFonts w:asciiTheme="minorBidi" w:hAnsiTheme="minorBidi" w:cstheme="minorBidi"/>
                <w:i/>
              </w:rPr>
              <w:t>Consultnat</w:t>
            </w:r>
            <w:r w:rsidRPr="00AE42EC">
              <w:rPr>
                <w:rFonts w:asciiTheme="minorBidi" w:hAnsiTheme="minorBidi" w:cstheme="minorBidi"/>
                <w:i/>
              </w:rPr>
              <w:t xml:space="preserve"> (b) is an alternative that may be substituted for a Contract with a Consultant who is a  National of the </w:t>
            </w:r>
            <w:r w:rsidRPr="00AE42EC">
              <w:rPr>
                <w:rFonts w:asciiTheme="minorBidi" w:hAnsiTheme="minorBidi" w:cstheme="minorBidi"/>
                <w:i/>
                <w:spacing w:val="-4"/>
              </w:rPr>
              <w:t>Country specified for the performance of the Services</w:t>
            </w:r>
            <w:r w:rsidRPr="00AE42EC">
              <w:rPr>
                <w:rFonts w:asciiTheme="minorBidi" w:hAnsiTheme="minorBidi" w:cstheme="minorBidi"/>
                <w:i/>
                <w:sz w:val="20"/>
              </w:rPr>
              <w:t>:]</w:t>
            </w:r>
          </w:p>
          <w:p w:rsidR="00E40A9B" w:rsidRPr="00AE42EC" w:rsidRDefault="00E40A9B" w:rsidP="00E40A9B">
            <w:pPr>
              <w:suppressAutoHyphens/>
              <w:ind w:firstLine="7"/>
              <w:jc w:val="both"/>
              <w:rPr>
                <w:rFonts w:asciiTheme="minorBidi" w:hAnsiTheme="minorBidi" w:cstheme="minorBidi"/>
                <w:b/>
                <w:i/>
              </w:rPr>
            </w:pPr>
            <w:r w:rsidRPr="00AE42EC">
              <w:rPr>
                <w:rFonts w:asciiTheme="minorBidi" w:hAnsiTheme="minorBidi" w:cstheme="minorBidi"/>
                <w:b/>
                <w:i/>
              </w:rPr>
              <w:t>[Example Clauses:]</w:t>
            </w:r>
          </w:p>
          <w:p w:rsidR="00E40A9B" w:rsidRPr="00AE42EC" w:rsidRDefault="00E40A9B" w:rsidP="00E40A9B">
            <w:pPr>
              <w:tabs>
                <w:tab w:val="left" w:pos="1080"/>
              </w:tabs>
              <w:suppressAutoHyphens/>
              <w:ind w:left="533" w:firstLine="7"/>
              <w:jc w:val="both"/>
              <w:rPr>
                <w:rFonts w:asciiTheme="minorBidi" w:hAnsiTheme="minorBidi" w:cstheme="minorBidi"/>
                <w:b/>
                <w:i/>
                <w:sz w:val="12"/>
              </w:rPr>
            </w:pPr>
          </w:p>
          <w:p w:rsidR="00E40A9B" w:rsidRPr="00AE42EC" w:rsidRDefault="00E40A9B" w:rsidP="00E40A9B">
            <w:pPr>
              <w:tabs>
                <w:tab w:val="left" w:pos="540"/>
              </w:tabs>
              <w:suppressAutoHyphens/>
              <w:ind w:firstLine="7"/>
              <w:jc w:val="both"/>
              <w:rPr>
                <w:rFonts w:asciiTheme="minorBidi" w:hAnsiTheme="minorBidi" w:cstheme="minorBidi"/>
              </w:rPr>
            </w:pPr>
            <w:r w:rsidRPr="00AE42EC">
              <w:rPr>
                <w:rFonts w:asciiTheme="minorBidi" w:hAnsiTheme="minorBidi" w:cstheme="minorBidi"/>
                <w:b/>
                <w:i/>
              </w:rPr>
              <w:t>(a)</w:t>
            </w:r>
            <w:r w:rsidRPr="00AE42EC">
              <w:rPr>
                <w:rFonts w:asciiTheme="minorBidi" w:hAnsiTheme="minorBidi" w:cstheme="minorBidi"/>
                <w:b/>
                <w:i/>
              </w:rPr>
              <w:tab/>
              <w:t xml:space="preserve">Contract with a foreign </w:t>
            </w:r>
            <w:r w:rsidR="009515AC" w:rsidRPr="00AE42EC">
              <w:rPr>
                <w:rFonts w:asciiTheme="minorBidi" w:hAnsiTheme="minorBidi" w:cstheme="minorBidi"/>
                <w:b/>
                <w:i/>
              </w:rPr>
              <w:t>Consultnat</w:t>
            </w:r>
            <w:r w:rsidRPr="00AE42EC">
              <w:rPr>
                <w:rFonts w:asciiTheme="minorBidi" w:hAnsiTheme="minorBidi" w:cstheme="minorBidi"/>
                <w:b/>
                <w:i/>
              </w:rPr>
              <w:t>:</w:t>
            </w:r>
          </w:p>
          <w:p w:rsidR="00E40A9B" w:rsidRPr="00AE42EC" w:rsidRDefault="00E40A9B" w:rsidP="00E40A9B">
            <w:pPr>
              <w:pStyle w:val="BodyTextIndent3"/>
              <w:rPr>
                <w:rFonts w:asciiTheme="minorBidi" w:hAnsiTheme="minorBidi" w:cstheme="minorBidi"/>
              </w:rPr>
            </w:pPr>
            <w:r w:rsidRPr="00AE42EC">
              <w:rPr>
                <w:rFonts w:asciiTheme="minorBidi" w:hAnsiTheme="minorBidi" w:cstheme="minorBidi"/>
              </w:rPr>
              <w:t>Any dispute, controversy or claim arising out of or relating to this Contract, or breach, termination or invalidity thereof, shall be settled by arbitration in accordance with the UNCITRAL Arbitration Rules as at present in force.</w:t>
            </w:r>
          </w:p>
          <w:p w:rsidR="00E40A9B" w:rsidRPr="00AE42EC" w:rsidRDefault="00E40A9B" w:rsidP="00E40A9B">
            <w:pPr>
              <w:tabs>
                <w:tab w:val="left" w:pos="-2970"/>
              </w:tabs>
              <w:suppressAutoHyphens/>
              <w:ind w:left="1080" w:firstLine="7"/>
              <w:jc w:val="both"/>
              <w:rPr>
                <w:rFonts w:asciiTheme="minorBidi" w:hAnsiTheme="minorBidi" w:cstheme="minorBidi"/>
                <w:sz w:val="12"/>
              </w:rPr>
            </w:pPr>
          </w:p>
          <w:p w:rsidR="00E40A9B" w:rsidRPr="00AE42EC" w:rsidRDefault="00E40A9B" w:rsidP="00E40A9B">
            <w:pPr>
              <w:tabs>
                <w:tab w:val="left" w:pos="540"/>
              </w:tabs>
              <w:suppressAutoHyphens/>
              <w:ind w:left="522" w:hanging="522"/>
              <w:jc w:val="both"/>
              <w:rPr>
                <w:rFonts w:asciiTheme="minorBidi" w:hAnsiTheme="minorBidi" w:cstheme="minorBidi"/>
              </w:rPr>
            </w:pPr>
            <w:r w:rsidRPr="00AE42EC">
              <w:rPr>
                <w:rFonts w:asciiTheme="minorBidi" w:hAnsiTheme="minorBidi" w:cstheme="minorBidi"/>
                <w:b/>
                <w:i/>
              </w:rPr>
              <w:t>(b)</w:t>
            </w:r>
            <w:r w:rsidRPr="00AE42EC">
              <w:rPr>
                <w:rFonts w:asciiTheme="minorBidi" w:hAnsiTheme="minorBidi" w:cstheme="minorBidi"/>
                <w:b/>
                <w:i/>
              </w:rPr>
              <w:tab/>
              <w:t xml:space="preserve">Contracts with Consultant firm that is national of the </w:t>
            </w:r>
            <w:r w:rsidRPr="00AE42EC">
              <w:rPr>
                <w:rFonts w:asciiTheme="minorBidi" w:hAnsiTheme="minorBidi" w:cstheme="minorBidi"/>
                <w:b/>
                <w:i/>
                <w:spacing w:val="-4"/>
              </w:rPr>
              <w:t>Country specified for performance of the Services</w:t>
            </w:r>
            <w:r w:rsidRPr="00AE42EC">
              <w:rPr>
                <w:rFonts w:asciiTheme="minorBidi" w:hAnsiTheme="minorBidi" w:cstheme="minorBidi"/>
                <w:b/>
                <w:i/>
              </w:rPr>
              <w:t>:</w:t>
            </w:r>
          </w:p>
          <w:p w:rsidR="00E40A9B" w:rsidRPr="00AE42EC" w:rsidRDefault="00E40A9B" w:rsidP="00E40A9B">
            <w:pPr>
              <w:suppressAutoHyphens/>
              <w:ind w:left="540" w:firstLine="7"/>
              <w:jc w:val="both"/>
              <w:rPr>
                <w:rFonts w:asciiTheme="minorBidi" w:hAnsiTheme="minorBidi" w:cstheme="minorBidi"/>
              </w:rPr>
            </w:pPr>
            <w:r w:rsidRPr="00AE42EC">
              <w:rPr>
                <w:rFonts w:asciiTheme="minorBidi" w:hAnsiTheme="minorBidi" w:cstheme="minorBidi"/>
              </w:rPr>
              <w:t xml:space="preserve">In the case of a dispute between the Client and a Consultant who is a national of the </w:t>
            </w:r>
            <w:r w:rsidRPr="00AE42EC">
              <w:rPr>
                <w:rFonts w:asciiTheme="minorBidi" w:hAnsiTheme="minorBidi" w:cstheme="minorBidi"/>
                <w:spacing w:val="-4"/>
              </w:rPr>
              <w:t>Country specified for performance of the Services</w:t>
            </w:r>
            <w:r w:rsidRPr="00AE42EC">
              <w:rPr>
                <w:rFonts w:asciiTheme="minorBidi" w:hAnsiTheme="minorBidi" w:cstheme="minorBidi"/>
              </w:rPr>
              <w:t>, any dispute shall be shall be settled in accordance with arbitration procedures as agreed between the parties during contract negotiations.</w:t>
            </w:r>
          </w:p>
          <w:p w:rsidR="00E40A9B" w:rsidRPr="00AE42EC" w:rsidRDefault="00E40A9B" w:rsidP="00E40A9B">
            <w:pPr>
              <w:suppressAutoHyphens/>
              <w:ind w:left="540" w:firstLine="7"/>
              <w:jc w:val="both"/>
              <w:rPr>
                <w:rFonts w:asciiTheme="minorBidi" w:hAnsiTheme="minorBidi" w:cstheme="minorBidi"/>
                <w:i/>
                <w:sz w:val="12"/>
              </w:rPr>
            </w:pPr>
          </w:p>
          <w:p w:rsidR="00E40A9B" w:rsidRPr="00AE42EC" w:rsidRDefault="00E40A9B" w:rsidP="00E40A9B">
            <w:pPr>
              <w:suppressAutoHyphens/>
              <w:ind w:left="540" w:firstLine="7"/>
              <w:jc w:val="both"/>
              <w:rPr>
                <w:rFonts w:asciiTheme="minorBidi" w:hAnsiTheme="minorBidi" w:cstheme="minorBidi"/>
                <w:i/>
              </w:rPr>
            </w:pPr>
            <w:r w:rsidRPr="00AE42EC">
              <w:rPr>
                <w:rFonts w:asciiTheme="minorBidi" w:hAnsiTheme="minorBidi" w:cstheme="minorBidi"/>
                <w:i/>
              </w:rPr>
              <w:t xml:space="preserve"> [The arbitration procedures that will apply should be agreed during contract negotiations, and only applicable clauses should be retained in the SCC.] </w:t>
            </w:r>
          </w:p>
          <w:p w:rsidR="00E40A9B" w:rsidRPr="00AE42EC" w:rsidRDefault="00E40A9B" w:rsidP="00E40A9B">
            <w:p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In any arbitration proceeding hereunder:</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12"/>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unless otherwise agreed by the Parties, proceedings shall be held in </w:t>
            </w:r>
            <w:r w:rsidRPr="00AE42EC">
              <w:rPr>
                <w:rFonts w:asciiTheme="minorBidi" w:hAnsiTheme="minorBidi" w:cstheme="minorBidi"/>
                <w:i/>
              </w:rPr>
              <w:t>[location]</w:t>
            </w:r>
            <w:r w:rsidRPr="00AE42EC">
              <w:rPr>
                <w:rFonts w:asciiTheme="minorBidi" w:hAnsiTheme="minorBidi" w:cstheme="minorBidi"/>
              </w:rPr>
              <w:t>;</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English language shall be the official language for all purposes, with interpretation to other AU working languages when necessary; and</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decision of the sole arbitrator or of a majority of the arbitrators (or of the third arbitrator if there is no such majority) shall be final and binding.</w:t>
            </w:r>
          </w:p>
        </w:tc>
      </w:tr>
    </w:tbl>
    <w:p w:rsidR="00E40A9B" w:rsidRPr="00AE42EC" w:rsidRDefault="00E40A9B" w:rsidP="00E40A9B">
      <w:pPr>
        <w:spacing w:line="360" w:lineRule="auto"/>
        <w:rPr>
          <w:rFonts w:asciiTheme="minorBidi" w:hAnsiTheme="minorBidi" w:cstheme="minorBidi"/>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pStyle w:val="Heading1"/>
        <w:rPr>
          <w:rFonts w:asciiTheme="minorBidi" w:hAnsiTheme="minorBidi" w:cstheme="minorBidi"/>
        </w:rPr>
      </w:pPr>
      <w:bookmarkStart w:id="115" w:name="_Toc78692842"/>
      <w:r w:rsidRPr="00AE42EC">
        <w:rPr>
          <w:rFonts w:asciiTheme="minorBidi" w:hAnsiTheme="minorBidi" w:cstheme="minorBidi"/>
        </w:rPr>
        <w:lastRenderedPageBreak/>
        <w:t>4.  Appendices</w:t>
      </w:r>
      <w:bookmarkEnd w:id="115"/>
    </w:p>
    <w:p w:rsidR="00E40A9B" w:rsidRPr="00AE42EC" w:rsidRDefault="00E40A9B" w:rsidP="00E40A9B">
      <w:pPr>
        <w:rPr>
          <w:rFonts w:asciiTheme="minorBidi" w:hAnsiTheme="minorBidi" w:cstheme="minorBidi"/>
        </w:rPr>
      </w:pPr>
    </w:p>
    <w:p w:rsidR="00E40A9B" w:rsidRPr="00AE42EC" w:rsidRDefault="00E40A9B" w:rsidP="00E40A9B">
      <w:pPr>
        <w:pStyle w:val="Heading2"/>
        <w:spacing w:before="240"/>
        <w:rPr>
          <w:rFonts w:asciiTheme="minorBidi" w:hAnsiTheme="minorBidi" w:cstheme="minorBidi"/>
        </w:rPr>
      </w:pPr>
      <w:bookmarkStart w:id="116" w:name="_Toc78692843"/>
      <w:r w:rsidRPr="00AE42EC">
        <w:rPr>
          <w:rFonts w:asciiTheme="minorBidi" w:hAnsiTheme="minorBidi" w:cstheme="minorBidi"/>
        </w:rPr>
        <w:t>Appendix A—Description of the Services</w:t>
      </w:r>
      <w:bookmarkEnd w:id="116"/>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[Give detailed descriptions of the Services to be provided, dates for completion of various tasks, place of performance for different tasks, specific tasks to be approved by the Client, etc.]</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7" w:name="_Toc78692844"/>
      <w:r w:rsidRPr="00AE42EC">
        <w:rPr>
          <w:rFonts w:asciiTheme="minorBidi" w:hAnsiTheme="minorBidi" w:cstheme="minorBidi"/>
        </w:rPr>
        <w:t>Appendix B—Reporting Requirements</w:t>
      </w:r>
      <w:bookmarkEnd w:id="117"/>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format, frequency, and contents of reports; persons to receive them; dates of submission; etc.  If no reports are to be submitted, state here “Not applicable.”]</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8" w:name="_Toc78692845"/>
      <w:r w:rsidRPr="00AE42EC">
        <w:rPr>
          <w:rFonts w:asciiTheme="minorBidi" w:hAnsiTheme="minorBidi" w:cstheme="minorBidi"/>
        </w:rPr>
        <w:t>Appendix C—Key Personnel and Sub-Consultants</w:t>
      </w:r>
      <w:bookmarkEnd w:id="118"/>
    </w:p>
    <w:p w:rsidR="00E40A9B" w:rsidRPr="00AE42EC" w:rsidRDefault="00E40A9B" w:rsidP="00E40A9B">
      <w:pPr>
        <w:rPr>
          <w:rFonts w:asciiTheme="minorBidi" w:hAnsiTheme="minorBidi" w:cstheme="minorBidi"/>
        </w:rPr>
      </w:pPr>
    </w:p>
    <w:p w:rsidR="00E40A9B" w:rsidRPr="00AE42EC" w:rsidRDefault="00E40A9B" w:rsidP="00E40A9B">
      <w:pPr>
        <w:tabs>
          <w:tab w:val="left" w:pos="1440"/>
        </w:tabs>
        <w:ind w:left="2160" w:hanging="2160"/>
        <w:jc w:val="both"/>
        <w:rPr>
          <w:rFonts w:asciiTheme="minorBidi" w:hAnsiTheme="minorBidi" w:cstheme="minorBidi"/>
          <w:i/>
        </w:rPr>
      </w:pPr>
      <w:r w:rsidRPr="00AE42EC">
        <w:rPr>
          <w:rFonts w:asciiTheme="minorBidi" w:hAnsiTheme="minorBidi" w:cstheme="minorBidi"/>
          <w:i/>
        </w:rPr>
        <w:t>[List under:</w:t>
      </w:r>
      <w:r w:rsidRPr="00AE42EC">
        <w:rPr>
          <w:rFonts w:asciiTheme="minorBidi" w:hAnsiTheme="minorBidi" w:cstheme="minorBidi"/>
          <w:i/>
        </w:rPr>
        <w:tab/>
        <w:t>C-1</w:t>
      </w:r>
      <w:r w:rsidRPr="00AE42EC">
        <w:rPr>
          <w:rFonts w:asciiTheme="minorBidi" w:hAnsiTheme="minorBidi" w:cstheme="minorBidi"/>
          <w:i/>
        </w:rPr>
        <w:tab/>
        <w:t>Titles [and names, if already available], detailed job descriptions and minimum qualifications of foreign Personnel to be assigned to work in the Country specified for performance of the Services, and staff-months for each.</w:t>
      </w:r>
    </w:p>
    <w:p w:rsidR="00E40A9B" w:rsidRPr="00AE42EC" w:rsidRDefault="00E40A9B" w:rsidP="00E40A9B">
      <w:pPr>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C-2</w:t>
      </w:r>
      <w:r w:rsidRPr="00AE42EC">
        <w:rPr>
          <w:rFonts w:asciiTheme="minorBidi" w:hAnsiTheme="minorBidi" w:cstheme="minorBidi"/>
          <w:i/>
        </w:rPr>
        <w:tab/>
        <w:t>Same as C-1 for Key foreign Personnel to be assigned to work outside the Country specified for performance of the Services.</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C-3</w:t>
      </w:r>
      <w:r w:rsidRPr="00AE42EC">
        <w:rPr>
          <w:rFonts w:asciiTheme="minorBidi" w:hAnsiTheme="minorBidi" w:cstheme="minorBidi"/>
          <w:i/>
        </w:rPr>
        <w:tab/>
        <w:t>Same information as C-1 for Key local Personnel.]</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C-4</w:t>
      </w:r>
      <w:r w:rsidRPr="00AE42EC">
        <w:rPr>
          <w:rFonts w:asciiTheme="minorBidi" w:hAnsiTheme="minorBidi" w:cstheme="minorBidi"/>
          <w:i/>
        </w:rPr>
        <w:tab/>
        <w:t>List of approved Sub-Consultants (if already available); same information with respect to their Personnel as in C-1 or C-2.</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9" w:name="_Toc78692846"/>
      <w:r w:rsidRPr="00AE42EC">
        <w:rPr>
          <w:rFonts w:asciiTheme="minorBidi" w:hAnsiTheme="minorBidi" w:cstheme="minorBidi"/>
        </w:rPr>
        <w:t>Appendix D—Breakdown of Contract Price in Foreign Currency</w:t>
      </w:r>
      <w:bookmarkEnd w:id="119"/>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price—foreign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any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0" w:name="_Toc78692847"/>
      <w:r w:rsidRPr="00AE42EC">
        <w:rPr>
          <w:rFonts w:asciiTheme="minorBidi" w:hAnsiTheme="minorBidi" w:cstheme="minorBidi"/>
        </w:rPr>
        <w:t>Appendix E—Breakdown of Contract Price in Local Currency</w:t>
      </w:r>
      <w:bookmarkEnd w:id="120"/>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price—local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1" w:name="_Toc78692848"/>
      <w:r w:rsidRPr="00AE42EC">
        <w:rPr>
          <w:rFonts w:asciiTheme="minorBidi" w:hAnsiTheme="minorBidi" w:cstheme="minorBidi"/>
        </w:rPr>
        <w:t>Appendix F—Services and Facilities Provided by the Client</w:t>
      </w:r>
      <w:bookmarkEnd w:id="121"/>
    </w:p>
    <w:p w:rsidR="00E40A9B" w:rsidRPr="00AE42EC" w:rsidRDefault="00E40A9B" w:rsidP="00E40A9B">
      <w:pPr>
        <w:pStyle w:val="BodyText"/>
        <w:jc w:val="left"/>
        <w:rPr>
          <w:rFonts w:asciiTheme="minorBidi" w:hAnsiTheme="minorBidi" w:cstheme="minorBidi"/>
        </w:rPr>
      </w:pP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i/>
          <w:lang w:val="en-GB"/>
        </w:rPr>
      </w:pPr>
      <w:r w:rsidRPr="00AE42EC">
        <w:rPr>
          <w:rFonts w:asciiTheme="minorBidi" w:hAnsiTheme="minorBidi" w:cstheme="minorBidi"/>
          <w:i/>
          <w:lang w:val="en-GB"/>
        </w:rPr>
        <w:t>[List Services, facilities, property and counterpart personnel to be made available to the Consultants by the Client.]</w:t>
      </w: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lang w:val="en-GB"/>
        </w:rPr>
      </w:pPr>
    </w:p>
    <w:p w:rsidR="00E40A9B" w:rsidRPr="00AE42EC" w:rsidRDefault="00E40A9B" w:rsidP="00E40A9B">
      <w:pPr>
        <w:pStyle w:val="Heading2"/>
        <w:numPr>
          <w:ilvl w:val="12"/>
          <w:numId w:val="0"/>
        </w:numPr>
        <w:rPr>
          <w:rFonts w:asciiTheme="minorBidi" w:hAnsiTheme="minorBidi" w:cstheme="minorBidi"/>
        </w:rPr>
      </w:pPr>
      <w:r w:rsidRPr="00AE42EC">
        <w:rPr>
          <w:rFonts w:asciiTheme="minorBidi" w:hAnsiTheme="minorBidi" w:cstheme="minorBidi"/>
        </w:rPr>
        <w:br w:type="page"/>
      </w:r>
      <w:bookmarkStart w:id="122" w:name="_Toc32655747"/>
      <w:bookmarkStart w:id="123" w:name="_Toc78692849"/>
      <w:r w:rsidRPr="00AE42EC">
        <w:rPr>
          <w:rFonts w:asciiTheme="minorBidi" w:hAnsiTheme="minorBidi" w:cstheme="minorBidi"/>
        </w:rPr>
        <w:lastRenderedPageBreak/>
        <w:t>Appendix G—Form of Bank Guarantee for Advance Payments</w:t>
      </w:r>
      <w:bookmarkEnd w:id="122"/>
      <w:bookmarkEnd w:id="123"/>
    </w:p>
    <w:p w:rsidR="00E40A9B" w:rsidRPr="00AE42EC" w:rsidRDefault="00E40A9B" w:rsidP="00E40A9B">
      <w:pPr>
        <w:numPr>
          <w:ilvl w:val="12"/>
          <w:numId w:val="0"/>
        </w:numPr>
        <w:jc w:val="both"/>
        <w:rPr>
          <w:rFonts w:asciiTheme="minorBidi" w:hAnsiTheme="minorBidi" w:cstheme="minorBidi"/>
          <w:b/>
          <w: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b/>
          <w:i/>
          <w:spacing w:val="-3"/>
        </w:rPr>
        <w:t>[Note</w:t>
      </w:r>
      <w:r w:rsidRPr="00AE42EC">
        <w:rPr>
          <w:rFonts w:asciiTheme="minorBidi" w:hAnsiTheme="minorBidi" w:cstheme="minorBidi"/>
          <w:i/>
          <w:spacing w:val="-3"/>
        </w:rPr>
        <w:t>:  See Clause GCC 6.4.  The Client should insert here an acceptable form of a bank guarantee.  An example is set forth below.]</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TO:</w:t>
      </w:r>
      <w:r w:rsidRPr="00AE42EC">
        <w:rPr>
          <w:rFonts w:asciiTheme="minorBidi" w:hAnsiTheme="minorBidi" w:cstheme="minorBidi"/>
          <w:spacing w:val="-3"/>
        </w:rPr>
        <w:tab/>
      </w:r>
      <w:r w:rsidRPr="00AE42EC">
        <w:rPr>
          <w:rFonts w:asciiTheme="minorBidi" w:hAnsiTheme="minorBidi" w:cstheme="minorBidi"/>
          <w:i/>
          <w:spacing w:val="-3"/>
        </w:rPr>
        <w:t>{Name and Address of Client}</w:t>
      </w:r>
    </w:p>
    <w:p w:rsidR="00E40A9B" w:rsidRPr="00AE42EC" w:rsidRDefault="00E40A9B" w:rsidP="00E40A9B">
      <w:pPr>
        <w:numPr>
          <w:ilvl w:val="12"/>
          <w:numId w:val="0"/>
        </w:numPr>
        <w:ind w:left="720"/>
        <w:jc w:val="both"/>
        <w:rPr>
          <w:rFonts w:asciiTheme="minorBidi" w:hAnsiTheme="minorBidi" w:cstheme="minorBidi"/>
          <w:spacing w:val="-3"/>
        </w:rPr>
      </w:pPr>
      <w:r w:rsidRPr="00AE42EC">
        <w:rPr>
          <w:rFonts w:asciiTheme="minorBidi" w:hAnsiTheme="minorBidi" w:cstheme="minorBidi"/>
          <w:i/>
          <w:spacing w:val="-3"/>
        </w:rPr>
        <w:t>{Name of Contract for Consultants’ Services}</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Sir / Madam:</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In accordance with the provisions of Clause GCC 6.4) of the above-mentioned Contract (hereinafter called “the Contract”), </w:t>
      </w:r>
      <w:r w:rsidRPr="00AE42EC">
        <w:rPr>
          <w:rFonts w:asciiTheme="minorBidi" w:hAnsiTheme="minorBidi" w:cstheme="minorBidi"/>
          <w:i/>
          <w:spacing w:val="-3"/>
        </w:rPr>
        <w:t>{name and address of Consultant}</w:t>
      </w:r>
      <w:r w:rsidRPr="00AE42EC">
        <w:rPr>
          <w:rFonts w:asciiTheme="minorBidi" w:hAnsiTheme="minorBidi" w:cstheme="minorBidi"/>
          <w:spacing w:val="-3"/>
        </w:rPr>
        <w:t xml:space="preserve">(hereinafter called “the Consultants”) shall deposit with </w:t>
      </w:r>
      <w:r w:rsidRPr="00AE42EC">
        <w:rPr>
          <w:rFonts w:asciiTheme="minorBidi" w:hAnsiTheme="minorBidi" w:cstheme="minorBidi"/>
          <w:i/>
          <w:spacing w:val="-3"/>
        </w:rPr>
        <w:t>{name of Client}</w:t>
      </w:r>
      <w:r w:rsidRPr="00AE42EC">
        <w:rPr>
          <w:rFonts w:asciiTheme="minorBidi" w:hAnsiTheme="minorBidi" w:cstheme="minorBidi"/>
          <w:spacing w:val="-3"/>
        </w:rPr>
        <w:t xml:space="preserve"> a bank guarantee to guarantee their proper and faithful performance under the said provisions of the Contract in an amount of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r w:rsidRPr="00AE42EC">
        <w:rPr>
          <w:rStyle w:val="FootnoteReference"/>
          <w:rFonts w:asciiTheme="minorBidi" w:hAnsiTheme="minorBidi" w:cstheme="minorBidi"/>
          <w:spacing w:val="-3"/>
        </w:rPr>
        <w:footnoteReference w:customMarkFollows="1" w:id="10"/>
        <w:t>3</w:t>
      </w:r>
      <w:r w:rsidRPr="00AE42EC">
        <w:rPr>
          <w:rFonts w:asciiTheme="minorBidi" w:hAnsiTheme="minorBidi" w:cstheme="minorBidi"/>
          <w:spacing w:val="-3"/>
        </w:rPr>
        <w:t xml:space="preserve"> </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We, the </w:t>
      </w:r>
      <w:r w:rsidRPr="00AE42EC">
        <w:rPr>
          <w:rFonts w:asciiTheme="minorBidi" w:hAnsiTheme="minorBidi" w:cstheme="minorBidi"/>
          <w:i/>
          <w:spacing w:val="-3"/>
        </w:rPr>
        <w:t>{bank or financial institution}</w:t>
      </w:r>
      <w:r w:rsidRPr="00AE42EC">
        <w:rPr>
          <w:rFonts w:asciiTheme="minorBidi" w:hAnsiTheme="minorBidi" w:cstheme="minorBidi"/>
          <w:spacing w:val="-3"/>
        </w:rPr>
        <w:t xml:space="preserve">, as instructed by the Consultants, agree unconditionally and irrevocably to guarantee as primary obligor and not as Surety merely, the payment to </w:t>
      </w:r>
      <w:r w:rsidRPr="00AE42EC">
        <w:rPr>
          <w:rFonts w:asciiTheme="minorBidi" w:hAnsiTheme="minorBidi" w:cstheme="minorBidi"/>
          <w:i/>
          <w:spacing w:val="-3"/>
          <w:sz w:val="20"/>
        </w:rPr>
        <w:t>[name of Client]</w:t>
      </w:r>
      <w:r w:rsidRPr="00AE42EC">
        <w:rPr>
          <w:rFonts w:asciiTheme="minorBidi" w:hAnsiTheme="minorBidi" w:cstheme="minorBidi"/>
          <w:spacing w:val="-3"/>
        </w:rPr>
        <w:t xml:space="preserve"> on his first demand without whatsoever right of objection on our part and without his first claim to the Consultants, in the amount not exceeding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We further agree that no change or addition to or other modification of the terms of the Contract which may be made between {</w:t>
      </w:r>
      <w:r w:rsidRPr="00AE42EC">
        <w:rPr>
          <w:rFonts w:asciiTheme="minorBidi" w:hAnsiTheme="minorBidi" w:cstheme="minorBidi"/>
          <w:i/>
          <w:spacing w:val="-3"/>
        </w:rPr>
        <w:t>name of Client}</w:t>
      </w:r>
      <w:r w:rsidRPr="00AE42EC">
        <w:rPr>
          <w:rFonts w:asciiTheme="minorBidi" w:hAnsiTheme="minorBidi" w:cstheme="minorBidi"/>
          <w:spacing w:val="-3"/>
        </w:rPr>
        <w:t xml:space="preserve"> and the Consultants, shall in any way release us from any liability under this guarantee, and we hereby waive notice of any such change, addition or modification.</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This guarantee shall remain valid and in full effect from the date of the advance payment under the Contract until </w:t>
      </w:r>
      <w:r w:rsidRPr="00AE42EC">
        <w:rPr>
          <w:rFonts w:asciiTheme="minorBidi" w:hAnsiTheme="minorBidi" w:cstheme="minorBidi"/>
          <w:i/>
          <w:spacing w:val="-3"/>
        </w:rPr>
        <w:t>[state conditionality for discharge of the bank guarantee as indicated in GCC Clause 6.4 and the SCC]</w:t>
      </w:r>
      <w:r w:rsidRPr="00AE42EC">
        <w:rPr>
          <w:rFonts w:asciiTheme="minorBidi" w:hAnsiTheme="minorBidi" w:cstheme="minorBidi"/>
          <w:spacing w:val="-3"/>
        </w:rPr>
        <w:t>.</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Yours truly,</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Signature and Seal</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of Bank/Financial Institution</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Address</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Date</w:t>
      </w:r>
    </w:p>
    <w:p w:rsidR="00E40A9B" w:rsidRPr="00AE42EC" w:rsidRDefault="00E40A9B" w:rsidP="00E40A9B">
      <w:pPr>
        <w:pStyle w:val="BodyText"/>
        <w:jc w:val="left"/>
        <w:rPr>
          <w:rFonts w:asciiTheme="minorBidi" w:hAnsiTheme="minorBidi" w:cstheme="minorBidi"/>
        </w:rPr>
      </w:pPr>
    </w:p>
    <w:sectPr w:rsidR="00E40A9B" w:rsidRPr="00AE42EC" w:rsidSect="00AE42EC">
      <w:headerReference w:type="even" r:id="rId37"/>
      <w:headerReference w:type="default" r:id="rId38"/>
      <w:headerReference w:type="first" r:id="rId39"/>
      <w:type w:val="oddPage"/>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143" w:rsidRDefault="00900143" w:rsidP="00435BE0">
      <w:r>
        <w:separator/>
      </w:r>
    </w:p>
  </w:endnote>
  <w:endnote w:type="continuationSeparator" w:id="0">
    <w:p w:rsidR="00900143" w:rsidRDefault="00900143" w:rsidP="0043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092B">
      <w:rPr>
        <w:rStyle w:val="PageNumber"/>
        <w:noProof/>
      </w:rPr>
      <w:t>1</w:t>
    </w:r>
    <w:r>
      <w:rPr>
        <w:rStyle w:val="PageNumber"/>
      </w:rPr>
      <w:fldChar w:fldCharType="end"/>
    </w:r>
  </w:p>
  <w:p w:rsidR="005F2D55" w:rsidRDefault="00FD644B" w:rsidP="00817E73">
    <w:pPr>
      <w:pStyle w:val="Footer"/>
      <w:jc w:val="both"/>
      <w:rPr>
        <w:i/>
        <w:sz w:val="20"/>
      </w:rPr>
    </w:pPr>
    <w:r>
      <w:rPr>
        <w:i/>
        <w:sz w:val="20"/>
      </w:rPr>
      <w:t>August</w:t>
    </w:r>
    <w:r w:rsidR="005F2D55">
      <w:rPr>
        <w:i/>
        <w:sz w:val="20"/>
      </w:rPr>
      <w:t xml:space="preserve"> 2019</w:t>
    </w:r>
  </w:p>
  <w:p w:rsidR="005F2D55" w:rsidRDefault="005F2D55">
    <w:pPr>
      <w:pStyle w:val="Footer"/>
      <w:jc w:val="both"/>
      <w:rPr>
        <w:i/>
        <w:sz w:val="20"/>
      </w:rPr>
    </w:pPr>
  </w:p>
  <w:p w:rsidR="005F2D55" w:rsidRDefault="005F2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Footer"/>
      <w:framePr w:wrap="around" w:vAnchor="text" w:hAnchor="margin" w:xAlign="center" w:y="6"/>
      <w:jc w:val="center"/>
      <w:rPr>
        <w:rStyle w:val="PageNumber"/>
      </w:rPr>
    </w:pPr>
  </w:p>
  <w:p w:rsidR="005F2D55" w:rsidRDefault="005F2D55">
    <w:pPr>
      <w:pStyle w:val="Footer"/>
      <w:framePr w:wrap="around" w:vAnchor="text" w:hAnchor="margin" w:xAlign="center" w:y="6"/>
      <w:rPr>
        <w:rStyle w:val="PageNumber"/>
      </w:rPr>
    </w:pPr>
  </w:p>
  <w:p w:rsidR="005F2D55" w:rsidRDefault="00FD644B" w:rsidP="00FD644B">
    <w:pPr>
      <w:pStyle w:val="Footer"/>
      <w:rPr>
        <w:i/>
        <w:sz w:val="20"/>
      </w:rPr>
    </w:pPr>
    <w:r>
      <w:rPr>
        <w:i/>
        <w:sz w:val="20"/>
      </w:rPr>
      <w:t>August</w:t>
    </w:r>
    <w:r w:rsidR="005F2D55">
      <w:rPr>
        <w:i/>
        <w:sz w:val="20"/>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143" w:rsidRDefault="00900143" w:rsidP="00435BE0">
      <w:r>
        <w:separator/>
      </w:r>
    </w:p>
  </w:footnote>
  <w:footnote w:type="continuationSeparator" w:id="0">
    <w:p w:rsidR="00900143" w:rsidRDefault="00900143" w:rsidP="00435BE0">
      <w:r>
        <w:continuationSeparator/>
      </w:r>
    </w:p>
  </w:footnote>
  <w:footnote w:id="1">
    <w:p w:rsidR="005F2D55" w:rsidRDefault="005F2D55" w:rsidP="005E67C3">
      <w:pPr>
        <w:pStyle w:val="FootnoteText"/>
        <w:tabs>
          <w:tab w:val="left" w:pos="360"/>
        </w:tabs>
      </w:pPr>
      <w:r>
        <w:rPr>
          <w:rStyle w:val="FootnoteReference"/>
        </w:rPr>
        <w:footnoteRef/>
      </w:r>
      <w:r>
        <w:t xml:space="preserve"> </w:t>
      </w:r>
      <w:r>
        <w:rPr>
          <w:i/>
          <w:color w:val="000000"/>
        </w:rPr>
        <w:t>In this context, any action taken by a Consultant, Consultnat, contractor, sub-contractor or consultant to influence the procurement process or contract execution for undue advantage is improper</w:t>
      </w:r>
      <w:r>
        <w:rPr>
          <w:i/>
        </w:rPr>
        <w:t>.</w:t>
      </w:r>
    </w:p>
  </w:footnote>
  <w:footnote w:id="2">
    <w:p w:rsidR="005F2D55" w:rsidRDefault="005F2D55" w:rsidP="005E67C3">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5F2D55" w:rsidRDefault="005F2D55" w:rsidP="005E67C3">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5F2D55" w:rsidRDefault="005F2D55" w:rsidP="005E67C3">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Proposal prices at artificial, non competitive levels.</w:t>
      </w:r>
    </w:p>
  </w:footnote>
  <w:footnote w:id="5">
    <w:p w:rsidR="005F2D55" w:rsidRDefault="005F2D55" w:rsidP="005E67C3">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5F2D55" w:rsidRDefault="005F2D55" w:rsidP="005E67C3">
      <w:pPr>
        <w:pStyle w:val="FootnoteText"/>
      </w:pPr>
    </w:p>
  </w:footnote>
  <w:footnote w:id="6">
    <w:p w:rsidR="005F2D55" w:rsidRDefault="005F2D55" w:rsidP="00E40A9B">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7">
    <w:p w:rsidR="005F2D55" w:rsidRDefault="005F2D55" w:rsidP="00E40A9B">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5F2D55" w:rsidRDefault="005F2D55" w:rsidP="00E40A9B">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bid prices at artificial, non competitive levels.</w:t>
      </w:r>
    </w:p>
  </w:footnote>
  <w:footnote w:id="9">
    <w:p w:rsidR="005F2D55" w:rsidRDefault="005F2D55" w:rsidP="00E40A9B">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5F2D55" w:rsidRDefault="005F2D55" w:rsidP="00E40A9B">
      <w:pPr>
        <w:pStyle w:val="FootnoteText"/>
      </w:pPr>
    </w:p>
  </w:footnote>
  <w:footnote w:id="10">
    <w:p w:rsidR="005F2D55" w:rsidRDefault="005F2D55" w:rsidP="00E40A9B">
      <w:pPr>
        <w:pStyle w:val="FootnoteText"/>
        <w:numPr>
          <w:ilvl w:val="12"/>
          <w:numId w:val="0"/>
        </w:numPr>
        <w:tabs>
          <w:tab w:val="left" w:pos="270"/>
        </w:tabs>
        <w:ind w:left="270" w:hanging="270"/>
      </w:pPr>
      <w:r>
        <w:rPr>
          <w:rStyle w:val="FootnoteReference"/>
        </w:rPr>
        <w:t>3</w:t>
      </w:r>
      <w:r>
        <w:rPr>
          <w:sz w:val="18"/>
        </w:rPr>
        <w:t xml:space="preserve"> </w:t>
      </w:r>
      <w:r>
        <w:rPr>
          <w:sz w:val="18"/>
        </w:rPr>
        <w:tab/>
        <w:t>An amount is to be inserted by the bank or financial institution as specified in SCC Clause GCC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framePr w:wrap="around" w:vAnchor="text" w:hAnchor="margin" w:xAlign="center" w:y="1"/>
      <w:rPr>
        <w:rStyle w:val="PageNumber"/>
      </w:rPr>
    </w:pPr>
  </w:p>
  <w:p w:rsidR="005F2D55" w:rsidRDefault="005F2D55">
    <w:pPr>
      <w:pStyle w:val="Header"/>
      <w:pBdr>
        <w:bottom w:val="single" w:sz="6" w:space="1" w:color="auto"/>
      </w:pBdr>
    </w:pPr>
    <w:r>
      <w:t xml:space="preserve">African Union Commission                                                                     Request for Proposals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r>
      <w:rPr>
        <w:rStyle w:val="PageNumber"/>
        <w:sz w:val="20"/>
      </w:rPr>
      <w:tab/>
      <w:t>Section 4.  Financial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5.  Financial Proposal - Standard Forms</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rsidP="00A034F4">
    <w:pPr>
      <w:pStyle w:val="Header"/>
      <w:pBdr>
        <w:bottom w:val="single" w:sz="4" w:space="1" w:color="auto"/>
      </w:pBd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Section IV Bidding Forms</w:t>
    </w:r>
  </w:p>
  <w:p w:rsidR="005F2D55" w:rsidRDefault="005F2D5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5092B">
      <w:rPr>
        <w:rStyle w:val="PageNumber"/>
        <w:noProof/>
      </w:rPr>
      <w:t>36</w:t>
    </w:r>
    <w:r>
      <w:rPr>
        <w:rStyle w:val="PageNumber"/>
      </w:rPr>
      <w:fldChar w:fldCharType="end"/>
    </w:r>
  </w:p>
  <w:p w:rsidR="005F2D55" w:rsidRDefault="005F2D55">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95092B">
      <w:rPr>
        <w:rStyle w:val="PageNumber"/>
        <w:noProof/>
      </w:rPr>
      <w:t>36</w:t>
    </w:r>
    <w:r>
      <w:rPr>
        <w:rStyle w:val="PageNumber"/>
      </w:rPr>
      <w:fldChar w:fldCharType="end"/>
    </w:r>
  </w:p>
  <w:p w:rsidR="005F2D55" w:rsidRDefault="005F2D5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rsidP="00A034F4">
    <w:pPr>
      <w:pStyle w:val="Header"/>
      <w:tabs>
        <w:tab w:val="right" w:pos="12870"/>
      </w:tabs>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95092B">
      <w:rPr>
        <w:rStyle w:val="PageNumber"/>
        <w:noProof/>
      </w:rPr>
      <w:t>32</w:t>
    </w:r>
    <w:r>
      <w:rPr>
        <w:rStyle w:val="PageNumber"/>
      </w:rPr>
      <w:fldChar w:fldCharType="end"/>
    </w:r>
  </w:p>
  <w:p w:rsidR="005F2D55" w:rsidRDefault="005F2D5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tabs>
        <w:tab w:val="clear" w:pos="4320"/>
        <w:tab w:val="clear" w:pos="8640"/>
        <w:tab w:val="right" w:pos="900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Contents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Index of Contents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6"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2.  Information to Consultants</w: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Form of Contract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General Conditions of Contract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84</w:t>
    </w:r>
    <w:r>
      <w:rPr>
        <w:rStyle w:val="PageNumber"/>
        <w:rFonts w:cs="Arial"/>
      </w:rPr>
      <w:fldChar w:fldCharType="end"/>
    </w:r>
    <w:r>
      <w:rPr>
        <w:rStyle w:val="PageNumber"/>
        <w:rFonts w:cs="Arial"/>
      </w:rPr>
      <w:tab/>
      <w:t>Section VIII – General Conditions of Contract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5092B">
      <w:rPr>
        <w:rStyle w:val="PageNumber"/>
        <w:rFonts w:cs="Arial"/>
        <w:noProof/>
      </w:rPr>
      <w:t>28</w:t>
    </w:r>
    <w:r>
      <w:rPr>
        <w:rStyle w:val="PageNumber"/>
        <w:rFonts w:cs="Aria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95092B">
      <w:rPr>
        <w:rStyle w:val="PageNumber"/>
        <w:noProof/>
      </w:rPr>
      <w:t>27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rStyle w:val="PageNumber"/>
        <w:sz w:val="20"/>
      </w:rPr>
      <w:tab/>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30</w:t>
    </w:r>
    <w:r>
      <w:rPr>
        <w:rStyle w:val="PageNumber"/>
        <w:sz w:val="20"/>
      </w:rPr>
      <w:fldChar w:fldCharType="end"/>
    </w:r>
    <w:r>
      <w:rPr>
        <w:rStyle w:val="PageNumber"/>
        <w:sz w:val="20"/>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tabs>
        <w:tab w:val="clear" w:pos="4320"/>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 w15:restartNumberingAfterBreak="0">
    <w:nsid w:val="068C49C3"/>
    <w:multiLevelType w:val="hybridMultilevel"/>
    <w:tmpl w:val="E6B08470"/>
    <w:lvl w:ilvl="0" w:tplc="0409001B">
      <w:start w:val="1"/>
      <w:numFmt w:val="lowerRoman"/>
      <w:lvlText w:val="%1."/>
      <w:lvlJc w:val="righ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15:restartNumberingAfterBreak="0">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3" w15:restartNumberingAfterBreak="0">
    <w:nsid w:val="094141EB"/>
    <w:multiLevelType w:val="multilevel"/>
    <w:tmpl w:val="39C46588"/>
    <w:lvl w:ilvl="0">
      <w:start w:val="8"/>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F4E4AFD"/>
    <w:multiLevelType w:val="multilevel"/>
    <w:tmpl w:val="03902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E3BEB"/>
    <w:multiLevelType w:val="hybridMultilevel"/>
    <w:tmpl w:val="3E9C59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5335D3"/>
    <w:multiLevelType w:val="hybridMultilevel"/>
    <w:tmpl w:val="1FCE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BF6401"/>
    <w:multiLevelType w:val="hybridMultilevel"/>
    <w:tmpl w:val="7AC2E2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3F71A7"/>
    <w:multiLevelType w:val="hybridMultilevel"/>
    <w:tmpl w:val="00B46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709A"/>
    <w:multiLevelType w:val="hybridMultilevel"/>
    <w:tmpl w:val="20965A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3" w15:restartNumberingAfterBreak="0">
    <w:nsid w:val="250E337B"/>
    <w:multiLevelType w:val="hybridMultilevel"/>
    <w:tmpl w:val="59B49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C2921"/>
    <w:multiLevelType w:val="hybridMultilevel"/>
    <w:tmpl w:val="1B6C64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CDD442D"/>
    <w:multiLevelType w:val="hybridMultilevel"/>
    <w:tmpl w:val="C0088ED2"/>
    <w:lvl w:ilvl="0" w:tplc="9A16CF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4F2D3D"/>
    <w:multiLevelType w:val="hybridMultilevel"/>
    <w:tmpl w:val="CE12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387783"/>
    <w:multiLevelType w:val="hybridMultilevel"/>
    <w:tmpl w:val="E7C4FF6A"/>
    <w:lvl w:ilvl="0" w:tplc="E51AB9F0">
      <w:start w:val="1"/>
      <w:numFmt w:val="decimal"/>
      <w:lvlText w:val="%1."/>
      <w:lvlJc w:val="left"/>
      <w:pPr>
        <w:ind w:left="360" w:hanging="360"/>
      </w:pPr>
      <w:rPr>
        <w:rFonts w:ascii="Bookman Old Style" w:hAnsi="Bookman Old Style" w:hint="default"/>
        <w:b/>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2410CC"/>
    <w:multiLevelType w:val="hybridMultilevel"/>
    <w:tmpl w:val="4A62E142"/>
    <w:lvl w:ilvl="0" w:tplc="18004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9212C"/>
    <w:multiLevelType w:val="hybridMultilevel"/>
    <w:tmpl w:val="A8DEDD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5F7CBF"/>
    <w:multiLevelType w:val="hybridMultilevel"/>
    <w:tmpl w:val="E188C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4299B"/>
    <w:multiLevelType w:val="hybridMultilevel"/>
    <w:tmpl w:val="DDBE644C"/>
    <w:lvl w:ilvl="0" w:tplc="53F8A468">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F19A9"/>
    <w:multiLevelType w:val="multilevel"/>
    <w:tmpl w:val="1728A0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3786A"/>
    <w:multiLevelType w:val="multilevel"/>
    <w:tmpl w:val="9586B43E"/>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7C1E9C"/>
    <w:multiLevelType w:val="hybridMultilevel"/>
    <w:tmpl w:val="3F54EB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64543F"/>
    <w:multiLevelType w:val="hybridMultilevel"/>
    <w:tmpl w:val="7860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F6B77"/>
    <w:multiLevelType w:val="hybridMultilevel"/>
    <w:tmpl w:val="DDBAEB4A"/>
    <w:lvl w:ilvl="0" w:tplc="40090001">
      <w:start w:val="1"/>
      <w:numFmt w:val="bullet"/>
      <w:lvlText w:val=""/>
      <w:lvlJc w:val="left"/>
      <w:pPr>
        <w:ind w:left="1068" w:hanging="360"/>
      </w:pPr>
      <w:rPr>
        <w:rFonts w:ascii="Symbol" w:hAnsi="Symbol" w:hint="default"/>
      </w:rPr>
    </w:lvl>
    <w:lvl w:ilvl="1" w:tplc="40090003">
      <w:start w:val="1"/>
      <w:numFmt w:val="bullet"/>
      <w:lvlText w:val="o"/>
      <w:lvlJc w:val="left"/>
      <w:pPr>
        <w:ind w:left="1777" w:hanging="360"/>
      </w:pPr>
      <w:rPr>
        <w:rFonts w:ascii="Courier New" w:hAnsi="Courier New" w:cs="Courier New" w:hint="default"/>
      </w:rPr>
    </w:lvl>
    <w:lvl w:ilvl="2" w:tplc="40090005" w:tentative="1">
      <w:start w:val="1"/>
      <w:numFmt w:val="bullet"/>
      <w:lvlText w:val=""/>
      <w:lvlJc w:val="left"/>
      <w:pPr>
        <w:ind w:left="2497" w:hanging="360"/>
      </w:pPr>
      <w:rPr>
        <w:rFonts w:ascii="Wingdings" w:hAnsi="Wingdings" w:hint="default"/>
      </w:rPr>
    </w:lvl>
    <w:lvl w:ilvl="3" w:tplc="40090001" w:tentative="1">
      <w:start w:val="1"/>
      <w:numFmt w:val="bullet"/>
      <w:lvlText w:val=""/>
      <w:lvlJc w:val="left"/>
      <w:pPr>
        <w:ind w:left="3217" w:hanging="360"/>
      </w:pPr>
      <w:rPr>
        <w:rFonts w:ascii="Symbol" w:hAnsi="Symbol" w:hint="default"/>
      </w:rPr>
    </w:lvl>
    <w:lvl w:ilvl="4" w:tplc="40090003" w:tentative="1">
      <w:start w:val="1"/>
      <w:numFmt w:val="bullet"/>
      <w:lvlText w:val="o"/>
      <w:lvlJc w:val="left"/>
      <w:pPr>
        <w:ind w:left="3937" w:hanging="360"/>
      </w:pPr>
      <w:rPr>
        <w:rFonts w:ascii="Courier New" w:hAnsi="Courier New" w:cs="Courier New" w:hint="default"/>
      </w:rPr>
    </w:lvl>
    <w:lvl w:ilvl="5" w:tplc="40090005" w:tentative="1">
      <w:start w:val="1"/>
      <w:numFmt w:val="bullet"/>
      <w:lvlText w:val=""/>
      <w:lvlJc w:val="left"/>
      <w:pPr>
        <w:ind w:left="4657" w:hanging="360"/>
      </w:pPr>
      <w:rPr>
        <w:rFonts w:ascii="Wingdings" w:hAnsi="Wingdings" w:hint="default"/>
      </w:rPr>
    </w:lvl>
    <w:lvl w:ilvl="6" w:tplc="40090001" w:tentative="1">
      <w:start w:val="1"/>
      <w:numFmt w:val="bullet"/>
      <w:lvlText w:val=""/>
      <w:lvlJc w:val="left"/>
      <w:pPr>
        <w:ind w:left="5377" w:hanging="360"/>
      </w:pPr>
      <w:rPr>
        <w:rFonts w:ascii="Symbol" w:hAnsi="Symbol" w:hint="default"/>
      </w:rPr>
    </w:lvl>
    <w:lvl w:ilvl="7" w:tplc="40090003" w:tentative="1">
      <w:start w:val="1"/>
      <w:numFmt w:val="bullet"/>
      <w:lvlText w:val="o"/>
      <w:lvlJc w:val="left"/>
      <w:pPr>
        <w:ind w:left="6097" w:hanging="360"/>
      </w:pPr>
      <w:rPr>
        <w:rFonts w:ascii="Courier New" w:hAnsi="Courier New" w:cs="Courier New" w:hint="default"/>
      </w:rPr>
    </w:lvl>
    <w:lvl w:ilvl="8" w:tplc="40090005" w:tentative="1">
      <w:start w:val="1"/>
      <w:numFmt w:val="bullet"/>
      <w:lvlText w:val=""/>
      <w:lvlJc w:val="left"/>
      <w:pPr>
        <w:ind w:left="6817" w:hanging="360"/>
      </w:pPr>
      <w:rPr>
        <w:rFonts w:ascii="Wingdings" w:hAnsi="Wingdings" w:hint="default"/>
      </w:rPr>
    </w:lvl>
  </w:abstractNum>
  <w:abstractNum w:abstractNumId="27" w15:restartNumberingAfterBreak="0">
    <w:nsid w:val="53A5248C"/>
    <w:multiLevelType w:val="hybridMultilevel"/>
    <w:tmpl w:val="A57C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752BB"/>
    <w:multiLevelType w:val="hybridMultilevel"/>
    <w:tmpl w:val="236890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30" w15:restartNumberingAfterBreak="0">
    <w:nsid w:val="5F5A4EDA"/>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9C3EB2"/>
    <w:multiLevelType w:val="hybridMultilevel"/>
    <w:tmpl w:val="BF688D02"/>
    <w:lvl w:ilvl="0" w:tplc="2084C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807F5"/>
    <w:multiLevelType w:val="hybridMultilevel"/>
    <w:tmpl w:val="0B646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E670FE"/>
    <w:multiLevelType w:val="hybridMultilevel"/>
    <w:tmpl w:val="066CC23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86560"/>
    <w:multiLevelType w:val="multilevel"/>
    <w:tmpl w:val="F244AE36"/>
    <w:lvl w:ilvl="0">
      <w:start w:val="1"/>
      <w:numFmt w:val="decimal"/>
      <w:lvlText w:val="%1."/>
      <w:lvlJc w:val="left"/>
      <w:pPr>
        <w:ind w:left="360" w:hanging="360"/>
      </w:pPr>
      <w:rPr>
        <w:sz w:val="28"/>
        <w:szCs w:val="28"/>
      </w:rPr>
    </w:lvl>
    <w:lvl w:ilvl="1">
      <w:start w:val="1"/>
      <w:numFmt w:val="decimal"/>
      <w:lvlText w:val="%1.%2."/>
      <w:lvlJc w:val="left"/>
      <w:pPr>
        <w:ind w:left="97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5526E6"/>
    <w:multiLevelType w:val="hybridMultilevel"/>
    <w:tmpl w:val="03FE73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020764"/>
    <w:multiLevelType w:val="multilevel"/>
    <w:tmpl w:val="C9ECEC44"/>
    <w:lvl w:ilvl="0">
      <w:start w:val="1"/>
      <w:numFmt w:val="decimal"/>
      <w:lvlText w:val="%1."/>
      <w:lvlJc w:val="left"/>
      <w:pPr>
        <w:ind w:left="720" w:hanging="360"/>
      </w:pPr>
    </w:lvl>
    <w:lvl w:ilvl="1">
      <w:start w:val="10"/>
      <w:numFmt w:val="decimal"/>
      <w:isLgl/>
      <w:lvlText w:val="%1.%2"/>
      <w:lvlJc w:val="left"/>
      <w:pPr>
        <w:ind w:left="1257" w:hanging="46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7" w15:restartNumberingAfterBreak="0">
    <w:nsid w:val="783E2FEE"/>
    <w:multiLevelType w:val="hybridMultilevel"/>
    <w:tmpl w:val="86C00F1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2847B7"/>
    <w:multiLevelType w:val="hybridMultilevel"/>
    <w:tmpl w:val="D4928588"/>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DB2078"/>
    <w:multiLevelType w:val="hybridMultilevel"/>
    <w:tmpl w:val="BA087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8F3"/>
    <w:multiLevelType w:val="multilevel"/>
    <w:tmpl w:val="12324F7A"/>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882"/>
        </w:tabs>
        <w:ind w:left="882" w:hanging="630"/>
      </w:pPr>
      <w:rPr>
        <w:rFonts w:hint="default"/>
      </w:rPr>
    </w:lvl>
    <w:lvl w:ilvl="2">
      <w:start w:val="2"/>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41" w15:restartNumberingAfterBreak="0">
    <w:nsid w:val="7CC31B76"/>
    <w:multiLevelType w:val="hybridMultilevel"/>
    <w:tmpl w:val="859AE8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B6012"/>
    <w:multiLevelType w:val="hybridMultilevel"/>
    <w:tmpl w:val="0C0C6DCA"/>
    <w:lvl w:ilvl="0" w:tplc="0409001B">
      <w:start w:val="1"/>
      <w:numFmt w:val="lowerRoman"/>
      <w:lvlText w:val="%1."/>
      <w:lvlJc w:val="right"/>
      <w:pPr>
        <w:ind w:left="1440" w:hanging="360"/>
      </w:pPr>
    </w:lvl>
    <w:lvl w:ilvl="1" w:tplc="4E466C1C">
      <w:start w:val="4"/>
      <w:numFmt w:val="bullet"/>
      <w:lvlText w:val="•"/>
      <w:lvlJc w:val="left"/>
      <w:pPr>
        <w:ind w:left="2160" w:hanging="360"/>
      </w:pPr>
      <w:rPr>
        <w:rFonts w:ascii="Garamond" w:eastAsia="Calibri" w:hAnsi="Garamond"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
  </w:num>
  <w:num w:numId="3">
    <w:abstractNumId w:val="12"/>
  </w:num>
  <w:num w:numId="4">
    <w:abstractNumId w:val="23"/>
  </w:num>
  <w:num w:numId="5">
    <w:abstractNumId w:val="36"/>
  </w:num>
  <w:num w:numId="6">
    <w:abstractNumId w:val="0"/>
  </w:num>
  <w:num w:numId="7">
    <w:abstractNumId w:val="8"/>
  </w:num>
  <w:num w:numId="8">
    <w:abstractNumId w:val="29"/>
  </w:num>
  <w:num w:numId="9">
    <w:abstractNumId w:val="5"/>
  </w:num>
  <w:num w:numId="10">
    <w:abstractNumId w:val="30"/>
  </w:num>
  <w:num w:numId="11">
    <w:abstractNumId w:val="28"/>
  </w:num>
  <w:num w:numId="12">
    <w:abstractNumId w:val="7"/>
  </w:num>
  <w:num w:numId="13">
    <w:abstractNumId w:val="27"/>
  </w:num>
  <w:num w:numId="14">
    <w:abstractNumId w:val="26"/>
  </w:num>
  <w:num w:numId="15">
    <w:abstractNumId w:val="17"/>
  </w:num>
  <w:num w:numId="16">
    <w:abstractNumId w:val="34"/>
  </w:num>
  <w:num w:numId="17">
    <w:abstractNumId w:val="39"/>
  </w:num>
  <w:num w:numId="18">
    <w:abstractNumId w:val="13"/>
  </w:num>
  <w:num w:numId="19">
    <w:abstractNumId w:val="33"/>
  </w:num>
  <w:num w:numId="20">
    <w:abstractNumId w:val="38"/>
  </w:num>
  <w:num w:numId="21">
    <w:abstractNumId w:val="18"/>
  </w:num>
  <w:num w:numId="22">
    <w:abstractNumId w:val="4"/>
  </w:num>
  <w:num w:numId="23">
    <w:abstractNumId w:val="15"/>
  </w:num>
  <w:num w:numId="24">
    <w:abstractNumId w:val="21"/>
  </w:num>
  <w:num w:numId="25">
    <w:abstractNumId w:val="1"/>
  </w:num>
  <w:num w:numId="26">
    <w:abstractNumId w:val="42"/>
  </w:num>
  <w:num w:numId="27">
    <w:abstractNumId w:val="1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7"/>
  </w:num>
  <w:num w:numId="33">
    <w:abstractNumId w:val="32"/>
  </w:num>
  <w:num w:numId="34">
    <w:abstractNumId w:val="25"/>
  </w:num>
  <w:num w:numId="35">
    <w:abstractNumId w:val="11"/>
  </w:num>
  <w:num w:numId="36">
    <w:abstractNumId w:val="24"/>
  </w:num>
  <w:num w:numId="37">
    <w:abstractNumId w:val="35"/>
  </w:num>
  <w:num w:numId="38">
    <w:abstractNumId w:val="6"/>
  </w:num>
  <w:num w:numId="39">
    <w:abstractNumId w:val="20"/>
  </w:num>
  <w:num w:numId="40">
    <w:abstractNumId w:val="31"/>
  </w:num>
  <w:num w:numId="41">
    <w:abstractNumId w:val="41"/>
  </w:num>
  <w:num w:numId="42">
    <w:abstractNumId w:val="9"/>
  </w:num>
  <w:num w:numId="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0MjWxMDAwtjQFspR0lIJTi4sz8/NACkxqAbWymIUsAAAA"/>
  </w:docVars>
  <w:rsids>
    <w:rsidRoot w:val="00435BE0"/>
    <w:rsid w:val="000022C3"/>
    <w:rsid w:val="00024704"/>
    <w:rsid w:val="000250D3"/>
    <w:rsid w:val="00074378"/>
    <w:rsid w:val="00074B5E"/>
    <w:rsid w:val="000B68FB"/>
    <w:rsid w:val="000E1847"/>
    <w:rsid w:val="00110313"/>
    <w:rsid w:val="00140F8A"/>
    <w:rsid w:val="00167A15"/>
    <w:rsid w:val="001B5D6B"/>
    <w:rsid w:val="001C4C89"/>
    <w:rsid w:val="001D60B6"/>
    <w:rsid w:val="001F69F9"/>
    <w:rsid w:val="00236D2E"/>
    <w:rsid w:val="00243DCA"/>
    <w:rsid w:val="002535E0"/>
    <w:rsid w:val="002E3619"/>
    <w:rsid w:val="00310C0D"/>
    <w:rsid w:val="003557B6"/>
    <w:rsid w:val="00435BE0"/>
    <w:rsid w:val="004375EC"/>
    <w:rsid w:val="00452576"/>
    <w:rsid w:val="004563FA"/>
    <w:rsid w:val="00463E74"/>
    <w:rsid w:val="004657CC"/>
    <w:rsid w:val="00481578"/>
    <w:rsid w:val="004B70E0"/>
    <w:rsid w:val="004B7105"/>
    <w:rsid w:val="004D4DD3"/>
    <w:rsid w:val="004E3480"/>
    <w:rsid w:val="004F5349"/>
    <w:rsid w:val="005701B0"/>
    <w:rsid w:val="00596123"/>
    <w:rsid w:val="005A511E"/>
    <w:rsid w:val="005E67C3"/>
    <w:rsid w:val="005F2D55"/>
    <w:rsid w:val="005F38AE"/>
    <w:rsid w:val="00615104"/>
    <w:rsid w:val="00627642"/>
    <w:rsid w:val="00656E12"/>
    <w:rsid w:val="0069141B"/>
    <w:rsid w:val="006B34E2"/>
    <w:rsid w:val="006C6F81"/>
    <w:rsid w:val="006E3619"/>
    <w:rsid w:val="006F63A2"/>
    <w:rsid w:val="00702E7D"/>
    <w:rsid w:val="007140AF"/>
    <w:rsid w:val="007365B0"/>
    <w:rsid w:val="0075470B"/>
    <w:rsid w:val="007710E1"/>
    <w:rsid w:val="00794183"/>
    <w:rsid w:val="007B1445"/>
    <w:rsid w:val="007C3A9C"/>
    <w:rsid w:val="007E07D2"/>
    <w:rsid w:val="007E4FB9"/>
    <w:rsid w:val="007F500F"/>
    <w:rsid w:val="00813B8A"/>
    <w:rsid w:val="00817E73"/>
    <w:rsid w:val="008469B9"/>
    <w:rsid w:val="008515EE"/>
    <w:rsid w:val="00852965"/>
    <w:rsid w:val="00857CA0"/>
    <w:rsid w:val="008730E7"/>
    <w:rsid w:val="00883E7B"/>
    <w:rsid w:val="008873D0"/>
    <w:rsid w:val="008C4359"/>
    <w:rsid w:val="008D6082"/>
    <w:rsid w:val="008F6D93"/>
    <w:rsid w:val="00900143"/>
    <w:rsid w:val="0095092B"/>
    <w:rsid w:val="009515AC"/>
    <w:rsid w:val="00973E4F"/>
    <w:rsid w:val="009C77B7"/>
    <w:rsid w:val="009D719B"/>
    <w:rsid w:val="009E68F2"/>
    <w:rsid w:val="00A02987"/>
    <w:rsid w:val="00A034F4"/>
    <w:rsid w:val="00A4292E"/>
    <w:rsid w:val="00A4672C"/>
    <w:rsid w:val="00A5362D"/>
    <w:rsid w:val="00A76C9C"/>
    <w:rsid w:val="00AE42EC"/>
    <w:rsid w:val="00BB25BF"/>
    <w:rsid w:val="00BB6CE8"/>
    <w:rsid w:val="00BD3839"/>
    <w:rsid w:val="00C2650D"/>
    <w:rsid w:val="00C36430"/>
    <w:rsid w:val="00C5085A"/>
    <w:rsid w:val="00C83101"/>
    <w:rsid w:val="00CC3CBF"/>
    <w:rsid w:val="00CD4E1B"/>
    <w:rsid w:val="00CE35FC"/>
    <w:rsid w:val="00CF18D9"/>
    <w:rsid w:val="00CF2D0E"/>
    <w:rsid w:val="00D44C44"/>
    <w:rsid w:val="00D5723A"/>
    <w:rsid w:val="00DF7BD6"/>
    <w:rsid w:val="00E2291C"/>
    <w:rsid w:val="00E31B0E"/>
    <w:rsid w:val="00E40A9B"/>
    <w:rsid w:val="00E46659"/>
    <w:rsid w:val="00E80BEB"/>
    <w:rsid w:val="00E85B8A"/>
    <w:rsid w:val="00EA79F7"/>
    <w:rsid w:val="00EB7626"/>
    <w:rsid w:val="00ED14BD"/>
    <w:rsid w:val="00ED75ED"/>
    <w:rsid w:val="00F61F9C"/>
    <w:rsid w:val="00F745D3"/>
    <w:rsid w:val="00F75BBD"/>
    <w:rsid w:val="00F80754"/>
    <w:rsid w:val="00FB4381"/>
    <w:rsid w:val="00FC63EC"/>
    <w:rsid w:val="00FD0E8F"/>
    <w:rsid w:val="00FD644B"/>
    <w:rsid w:val="00FE29C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93A2FC2E-E81B-4A03-8F98-A6682CB3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E0"/>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435BE0"/>
    <w:pPr>
      <w:keepNext/>
      <w:keepLines/>
      <w:spacing w:before="240" w:after="240"/>
      <w:jc w:val="center"/>
      <w:outlineLvl w:val="0"/>
    </w:pPr>
    <w:rPr>
      <w:rFonts w:ascii="Times New Roman Bold" w:hAnsi="Times New Roman Bold"/>
      <w:b/>
      <w:sz w:val="32"/>
      <w:lang w:eastAsia="x-none"/>
    </w:rPr>
  </w:style>
  <w:style w:type="paragraph" w:styleId="Heading2">
    <w:name w:val="heading 2"/>
    <w:basedOn w:val="Normal"/>
    <w:next w:val="BankNormal"/>
    <w:link w:val="Heading2Char"/>
    <w:qFormat/>
    <w:rsid w:val="00435BE0"/>
    <w:pPr>
      <w:keepNext/>
      <w:keepLines/>
      <w:jc w:val="center"/>
      <w:outlineLvl w:val="1"/>
    </w:pPr>
    <w:rPr>
      <w:b/>
      <w:smallCaps/>
    </w:rPr>
  </w:style>
  <w:style w:type="paragraph" w:styleId="Heading3">
    <w:name w:val="heading 3"/>
    <w:basedOn w:val="Normal"/>
    <w:next w:val="BankNormal"/>
    <w:link w:val="Heading3Char"/>
    <w:uiPriority w:val="9"/>
    <w:qFormat/>
    <w:rsid w:val="00435BE0"/>
    <w:pPr>
      <w:keepNext/>
      <w:keepLines/>
      <w:spacing w:after="240"/>
      <w:outlineLvl w:val="2"/>
    </w:pPr>
    <w:rPr>
      <w:b/>
    </w:rPr>
  </w:style>
  <w:style w:type="paragraph" w:styleId="Heading4">
    <w:name w:val="heading 4"/>
    <w:basedOn w:val="Normal"/>
    <w:next w:val="BankNormal"/>
    <w:link w:val="Heading4Char"/>
    <w:qFormat/>
    <w:rsid w:val="00435BE0"/>
    <w:pPr>
      <w:keepNext/>
      <w:keepLines/>
      <w:spacing w:before="120" w:after="240"/>
      <w:outlineLvl w:val="3"/>
    </w:pPr>
    <w:rPr>
      <w:b/>
      <w:i/>
    </w:rPr>
  </w:style>
  <w:style w:type="paragraph" w:styleId="Heading5">
    <w:name w:val="heading 5"/>
    <w:basedOn w:val="Normal"/>
    <w:next w:val="BankNormal"/>
    <w:link w:val="Heading5Char"/>
    <w:qFormat/>
    <w:rsid w:val="00435BE0"/>
    <w:pPr>
      <w:spacing w:after="240"/>
      <w:outlineLvl w:val="4"/>
    </w:pPr>
  </w:style>
  <w:style w:type="paragraph" w:styleId="Heading6">
    <w:name w:val="heading 6"/>
    <w:basedOn w:val="Normal"/>
    <w:next w:val="BankNormal"/>
    <w:link w:val="Heading6Char"/>
    <w:qFormat/>
    <w:rsid w:val="00435BE0"/>
    <w:pPr>
      <w:spacing w:after="240"/>
      <w:ind w:left="1440" w:hanging="720"/>
      <w:outlineLvl w:val="5"/>
    </w:pPr>
  </w:style>
  <w:style w:type="paragraph" w:styleId="Heading7">
    <w:name w:val="heading 7"/>
    <w:basedOn w:val="Normal"/>
    <w:next w:val="BankNormal"/>
    <w:link w:val="Heading7Char"/>
    <w:qFormat/>
    <w:rsid w:val="00435BE0"/>
    <w:pPr>
      <w:spacing w:after="240"/>
      <w:ind w:left="2160" w:hanging="720"/>
      <w:outlineLvl w:val="6"/>
    </w:pPr>
  </w:style>
  <w:style w:type="paragraph" w:styleId="Heading8">
    <w:name w:val="heading 8"/>
    <w:basedOn w:val="Normal"/>
    <w:next w:val="BankNormal"/>
    <w:link w:val="Heading8Char"/>
    <w:qFormat/>
    <w:rsid w:val="00435BE0"/>
    <w:pPr>
      <w:spacing w:after="240"/>
      <w:ind w:left="2880" w:hanging="720"/>
      <w:outlineLvl w:val="7"/>
    </w:pPr>
  </w:style>
  <w:style w:type="paragraph" w:styleId="Heading9">
    <w:name w:val="heading 9"/>
    <w:basedOn w:val="Normal"/>
    <w:next w:val="BankNormal"/>
    <w:link w:val="Heading9Char"/>
    <w:qFormat/>
    <w:rsid w:val="00435BE0"/>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BE0"/>
    <w:rPr>
      <w:rFonts w:ascii="Times New Roman Bold" w:eastAsia="Times New Roman" w:hAnsi="Times New Roman Bold" w:cs="Times New Roman"/>
      <w:b/>
      <w:sz w:val="32"/>
      <w:szCs w:val="20"/>
      <w:lang w:eastAsia="x-none"/>
    </w:rPr>
  </w:style>
  <w:style w:type="character" w:customStyle="1" w:styleId="Heading2Char">
    <w:name w:val="Heading 2 Char"/>
    <w:basedOn w:val="DefaultParagraphFont"/>
    <w:link w:val="Heading2"/>
    <w:rsid w:val="00435BE0"/>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uiPriority w:val="9"/>
    <w:rsid w:val="00435BE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35BE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435B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5B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5BE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435BE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35BE0"/>
    <w:rPr>
      <w:rFonts w:ascii="Times New Roman" w:eastAsia="Times New Roman" w:hAnsi="Times New Roman" w:cs="Times New Roman"/>
      <w:sz w:val="24"/>
      <w:szCs w:val="20"/>
    </w:rPr>
  </w:style>
  <w:style w:type="paragraph" w:customStyle="1" w:styleId="BankNormal">
    <w:name w:val="BankNormal"/>
    <w:basedOn w:val="Normal"/>
    <w:rsid w:val="00435BE0"/>
    <w:pPr>
      <w:spacing w:after="240"/>
    </w:pPr>
  </w:style>
  <w:style w:type="paragraph" w:customStyle="1" w:styleId="ChapterNumber">
    <w:name w:val="ChapterNumber"/>
    <w:basedOn w:val="Normal"/>
    <w:next w:val="Normal"/>
    <w:rsid w:val="00435BE0"/>
    <w:pPr>
      <w:spacing w:after="360"/>
    </w:pPr>
  </w:style>
  <w:style w:type="paragraph" w:styleId="Footer">
    <w:name w:val="footer"/>
    <w:basedOn w:val="Normal"/>
    <w:link w:val="FooterChar"/>
    <w:uiPriority w:val="99"/>
    <w:rsid w:val="00435BE0"/>
    <w:pPr>
      <w:tabs>
        <w:tab w:val="center" w:pos="4320"/>
        <w:tab w:val="right" w:pos="8640"/>
      </w:tabs>
    </w:pPr>
    <w:rPr>
      <w:lang w:eastAsia="x-none"/>
    </w:rPr>
  </w:style>
  <w:style w:type="character" w:customStyle="1" w:styleId="FooterChar">
    <w:name w:val="Footer Char"/>
    <w:basedOn w:val="DefaultParagraphFont"/>
    <w:link w:val="Footer"/>
    <w:uiPriority w:val="99"/>
    <w:rsid w:val="00435BE0"/>
    <w:rPr>
      <w:rFonts w:ascii="Times New Roman" w:eastAsia="Times New Roman" w:hAnsi="Times New Roman" w:cs="Times New Roman"/>
      <w:sz w:val="24"/>
      <w:szCs w:val="20"/>
      <w:lang w:eastAsia="x-none"/>
    </w:rPr>
  </w:style>
  <w:style w:type="character" w:styleId="FootnoteReference">
    <w:name w:val="footnote reference"/>
    <w:rsid w:val="00435BE0"/>
    <w:rPr>
      <w:rFonts w:ascii="Times New Roman" w:hAnsi="Times New Roman"/>
      <w:position w:val="0"/>
      <w:sz w:val="24"/>
      <w:vertAlign w:val="superscript"/>
    </w:rPr>
  </w:style>
  <w:style w:type="paragraph" w:styleId="FootnoteText">
    <w:name w:val="footnote text"/>
    <w:basedOn w:val="Normal"/>
    <w:link w:val="FootnoteTextChar"/>
    <w:rsid w:val="00435BE0"/>
    <w:pPr>
      <w:spacing w:after="120"/>
      <w:ind w:left="432" w:hanging="432"/>
    </w:pPr>
    <w:rPr>
      <w:sz w:val="20"/>
    </w:rPr>
  </w:style>
  <w:style w:type="character" w:customStyle="1" w:styleId="FootnoteTextChar">
    <w:name w:val="Footnote Text Char"/>
    <w:basedOn w:val="DefaultParagraphFont"/>
    <w:link w:val="FootnoteText"/>
    <w:rsid w:val="00435BE0"/>
    <w:rPr>
      <w:rFonts w:ascii="Times New Roman" w:eastAsia="Times New Roman" w:hAnsi="Times New Roman" w:cs="Times New Roman"/>
      <w:sz w:val="20"/>
      <w:szCs w:val="20"/>
    </w:rPr>
  </w:style>
  <w:style w:type="paragraph" w:styleId="Header">
    <w:name w:val="header"/>
    <w:aliases w:val="hd"/>
    <w:basedOn w:val="Normal"/>
    <w:link w:val="HeaderChar"/>
    <w:rsid w:val="00435BE0"/>
    <w:pPr>
      <w:tabs>
        <w:tab w:val="center" w:pos="4320"/>
        <w:tab w:val="right" w:pos="8640"/>
      </w:tabs>
    </w:pPr>
    <w:rPr>
      <w:lang w:eastAsia="x-none"/>
    </w:rPr>
  </w:style>
  <w:style w:type="character" w:customStyle="1" w:styleId="HeaderChar">
    <w:name w:val="Header Char"/>
    <w:aliases w:val="hd Char"/>
    <w:basedOn w:val="DefaultParagraphFont"/>
    <w:link w:val="Header"/>
    <w:rsid w:val="00435BE0"/>
    <w:rPr>
      <w:rFonts w:ascii="Times New Roman" w:eastAsia="Times New Roman" w:hAnsi="Times New Roman" w:cs="Times New Roman"/>
      <w:sz w:val="24"/>
      <w:szCs w:val="20"/>
      <w:lang w:eastAsia="x-none"/>
    </w:rPr>
  </w:style>
  <w:style w:type="paragraph" w:styleId="NormalIndent">
    <w:name w:val="Normal Indent"/>
    <w:basedOn w:val="Normal"/>
    <w:rsid w:val="00435BE0"/>
    <w:pPr>
      <w:ind w:left="720"/>
    </w:pPr>
  </w:style>
  <w:style w:type="paragraph" w:customStyle="1" w:styleId="TextBox">
    <w:name w:val="Text Box"/>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435BE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435BE0"/>
    <w:pPr>
      <w:tabs>
        <w:tab w:val="right" w:leader="dot" w:pos="9360"/>
      </w:tabs>
    </w:pPr>
    <w:rPr>
      <w:caps/>
    </w:rPr>
  </w:style>
  <w:style w:type="paragraph" w:styleId="TOC2">
    <w:name w:val="toc 2"/>
    <w:basedOn w:val="Normal"/>
    <w:next w:val="Normal"/>
    <w:semiHidden/>
    <w:rsid w:val="00435BE0"/>
    <w:pPr>
      <w:tabs>
        <w:tab w:val="right" w:leader="dot" w:pos="9360"/>
      </w:tabs>
      <w:ind w:left="720"/>
    </w:pPr>
    <w:rPr>
      <w:smallCaps/>
    </w:rPr>
  </w:style>
  <w:style w:type="paragraph" w:styleId="TOC3">
    <w:name w:val="toc 3"/>
    <w:basedOn w:val="Normal"/>
    <w:next w:val="Normal"/>
    <w:uiPriority w:val="39"/>
    <w:rsid w:val="00435BE0"/>
    <w:pPr>
      <w:tabs>
        <w:tab w:val="right" w:leader="dot" w:pos="9360"/>
      </w:tabs>
      <w:ind w:left="1440"/>
    </w:pPr>
  </w:style>
  <w:style w:type="paragraph" w:styleId="TOC5">
    <w:name w:val="toc 5"/>
    <w:basedOn w:val="Normal"/>
    <w:next w:val="Normal"/>
    <w:semiHidden/>
    <w:rsid w:val="00435BE0"/>
    <w:pPr>
      <w:tabs>
        <w:tab w:val="right" w:leader="dot" w:pos="9360"/>
      </w:tabs>
      <w:ind w:left="2880"/>
    </w:pPr>
    <w:rPr>
      <w:sz w:val="18"/>
    </w:rPr>
  </w:style>
  <w:style w:type="paragraph" w:customStyle="1" w:styleId="Heading1a">
    <w:name w:val="Heading 1a"/>
    <w:basedOn w:val="Heading1"/>
    <w:next w:val="BankNormal"/>
    <w:rsid w:val="00435BE0"/>
    <w:pPr>
      <w:outlineLvl w:val="9"/>
    </w:pPr>
  </w:style>
  <w:style w:type="paragraph" w:styleId="TOC7">
    <w:name w:val="toc 7"/>
    <w:basedOn w:val="Normal"/>
    <w:next w:val="Normal"/>
    <w:semiHidden/>
    <w:rsid w:val="00435BE0"/>
    <w:pPr>
      <w:tabs>
        <w:tab w:val="right" w:leader="dot" w:pos="9360"/>
      </w:tabs>
      <w:ind w:left="1200"/>
    </w:pPr>
    <w:rPr>
      <w:sz w:val="18"/>
    </w:rPr>
  </w:style>
  <w:style w:type="paragraph" w:styleId="MacroText">
    <w:name w:val="macro"/>
    <w:link w:val="MacroTextChar"/>
    <w:semiHidden/>
    <w:rsid w:val="00435B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MacroTextChar">
    <w:name w:val="Macro Text Char"/>
    <w:basedOn w:val="DefaultParagraphFont"/>
    <w:link w:val="MacroText"/>
    <w:semiHidden/>
    <w:rsid w:val="00435BE0"/>
    <w:rPr>
      <w:rFonts w:ascii="Times New Roman" w:eastAsia="Times New Roman" w:hAnsi="Times New Roman" w:cs="Times New Roman"/>
      <w:sz w:val="24"/>
      <w:szCs w:val="20"/>
      <w:lang w:val="en-US"/>
    </w:rPr>
  </w:style>
  <w:style w:type="character" w:styleId="PageNumber">
    <w:name w:val="page number"/>
    <w:basedOn w:val="DefaultParagraphFont"/>
    <w:rsid w:val="00435BE0"/>
  </w:style>
  <w:style w:type="paragraph" w:styleId="BodyText">
    <w:name w:val="Body Text"/>
    <w:basedOn w:val="Normal"/>
    <w:link w:val="BodyTextChar"/>
    <w:uiPriority w:val="99"/>
    <w:rsid w:val="00435BE0"/>
    <w:pPr>
      <w:suppressAutoHyphens/>
      <w:spacing w:after="120"/>
      <w:jc w:val="both"/>
    </w:pPr>
  </w:style>
  <w:style w:type="character" w:customStyle="1" w:styleId="BodyTextChar">
    <w:name w:val="Body Text Char"/>
    <w:basedOn w:val="DefaultParagraphFont"/>
    <w:link w:val="BodyText"/>
    <w:uiPriority w:val="99"/>
    <w:rsid w:val="00435BE0"/>
    <w:rPr>
      <w:rFonts w:ascii="Times New Roman" w:eastAsia="Times New Roman" w:hAnsi="Times New Roman" w:cs="Times New Roman"/>
      <w:sz w:val="24"/>
      <w:szCs w:val="20"/>
    </w:rPr>
  </w:style>
  <w:style w:type="paragraph" w:styleId="Title">
    <w:name w:val="Title"/>
    <w:basedOn w:val="Normal"/>
    <w:link w:val="TitleChar"/>
    <w:qFormat/>
    <w:rsid w:val="00435BE0"/>
    <w:pPr>
      <w:tabs>
        <w:tab w:val="right" w:leader="dot" w:pos="8640"/>
      </w:tabs>
      <w:jc w:val="center"/>
    </w:pPr>
    <w:rPr>
      <w:b/>
      <w:sz w:val="36"/>
    </w:rPr>
  </w:style>
  <w:style w:type="character" w:customStyle="1" w:styleId="TitleChar">
    <w:name w:val="Title Char"/>
    <w:basedOn w:val="DefaultParagraphFont"/>
    <w:link w:val="Title"/>
    <w:rsid w:val="00435BE0"/>
    <w:rPr>
      <w:rFonts w:ascii="Times New Roman" w:eastAsia="Times New Roman" w:hAnsi="Times New Roman" w:cs="Times New Roman"/>
      <w:b/>
      <w:sz w:val="36"/>
      <w:szCs w:val="20"/>
    </w:rPr>
  </w:style>
  <w:style w:type="paragraph" w:styleId="BodyTextIndent">
    <w:name w:val="Body Text Indent"/>
    <w:basedOn w:val="Normal"/>
    <w:link w:val="BodyTextIndentChar"/>
    <w:uiPriority w:val="99"/>
    <w:rsid w:val="00435BE0"/>
    <w:pPr>
      <w:ind w:left="1440" w:hanging="720"/>
      <w:jc w:val="both"/>
    </w:pPr>
  </w:style>
  <w:style w:type="character" w:customStyle="1" w:styleId="BodyTextIndentChar">
    <w:name w:val="Body Text Indent Char"/>
    <w:basedOn w:val="DefaultParagraphFont"/>
    <w:link w:val="BodyTextIndent"/>
    <w:uiPriority w:val="99"/>
    <w:rsid w:val="00435BE0"/>
    <w:rPr>
      <w:rFonts w:ascii="Times New Roman" w:eastAsia="Times New Roman" w:hAnsi="Times New Roman" w:cs="Times New Roman"/>
      <w:sz w:val="24"/>
      <w:szCs w:val="20"/>
    </w:rPr>
  </w:style>
  <w:style w:type="paragraph" w:styleId="BodyTextIndent2">
    <w:name w:val="Body Text Indent 2"/>
    <w:basedOn w:val="Normal"/>
    <w:link w:val="BodyTextIndent2Char"/>
    <w:rsid w:val="00435BE0"/>
    <w:pPr>
      <w:ind w:left="504" w:hanging="630"/>
      <w:jc w:val="both"/>
    </w:pPr>
  </w:style>
  <w:style w:type="character" w:customStyle="1" w:styleId="BodyTextIndent2Char">
    <w:name w:val="Body Text Indent 2 Char"/>
    <w:basedOn w:val="DefaultParagraphFont"/>
    <w:link w:val="BodyTextIndent2"/>
    <w:rsid w:val="00435BE0"/>
    <w:rPr>
      <w:rFonts w:ascii="Times New Roman" w:eastAsia="Times New Roman" w:hAnsi="Times New Roman" w:cs="Times New Roman"/>
      <w:sz w:val="24"/>
      <w:szCs w:val="20"/>
    </w:rPr>
  </w:style>
  <w:style w:type="paragraph" w:styleId="BodyTextIndent3">
    <w:name w:val="Body Text Indent 3"/>
    <w:basedOn w:val="Normal"/>
    <w:link w:val="BodyTextIndent3Char"/>
    <w:rsid w:val="00435BE0"/>
    <w:pPr>
      <w:ind w:left="1044" w:hanging="540"/>
      <w:jc w:val="both"/>
    </w:pPr>
  </w:style>
  <w:style w:type="character" w:customStyle="1" w:styleId="BodyTextIndent3Char">
    <w:name w:val="Body Text Indent 3 Char"/>
    <w:basedOn w:val="DefaultParagraphFont"/>
    <w:link w:val="BodyTextIndent3"/>
    <w:rsid w:val="00435BE0"/>
    <w:rPr>
      <w:rFonts w:ascii="Times New Roman" w:eastAsia="Times New Roman" w:hAnsi="Times New Roman" w:cs="Times New Roman"/>
      <w:sz w:val="24"/>
      <w:szCs w:val="20"/>
    </w:rPr>
  </w:style>
  <w:style w:type="paragraph" w:styleId="BodyText2">
    <w:name w:val="Body Text 2"/>
    <w:basedOn w:val="Normal"/>
    <w:link w:val="BodyText2Char"/>
    <w:rsid w:val="00435BE0"/>
    <w:pPr>
      <w:tabs>
        <w:tab w:val="left" w:pos="720"/>
        <w:tab w:val="right" w:leader="dot" w:pos="8640"/>
      </w:tabs>
      <w:jc w:val="both"/>
    </w:pPr>
    <w:rPr>
      <w:b/>
      <w:bCs/>
      <w:sz w:val="28"/>
    </w:rPr>
  </w:style>
  <w:style w:type="character" w:customStyle="1" w:styleId="BodyText2Char">
    <w:name w:val="Body Text 2 Char"/>
    <w:basedOn w:val="DefaultParagraphFont"/>
    <w:link w:val="BodyText2"/>
    <w:rsid w:val="00435BE0"/>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rsid w:val="00435BE0"/>
    <w:rPr>
      <w:rFonts w:ascii="Tahoma" w:hAnsi="Tahoma" w:cs="Tahoma"/>
      <w:sz w:val="16"/>
      <w:szCs w:val="16"/>
    </w:rPr>
  </w:style>
  <w:style w:type="character" w:customStyle="1" w:styleId="BalloonTextChar">
    <w:name w:val="Balloon Text Char"/>
    <w:basedOn w:val="DefaultParagraphFont"/>
    <w:link w:val="BalloonText"/>
    <w:uiPriority w:val="99"/>
    <w:semiHidden/>
    <w:rsid w:val="00435BE0"/>
    <w:rPr>
      <w:rFonts w:ascii="Tahoma" w:eastAsia="Times New Roman" w:hAnsi="Tahoma" w:cs="Tahoma"/>
      <w:sz w:val="16"/>
      <w:szCs w:val="16"/>
    </w:rPr>
  </w:style>
  <w:style w:type="paragraph" w:styleId="DocumentMap">
    <w:name w:val="Document Map"/>
    <w:basedOn w:val="Normal"/>
    <w:link w:val="DocumentMapChar"/>
    <w:rsid w:val="00435BE0"/>
    <w:rPr>
      <w:rFonts w:ascii="Tahoma" w:hAnsi="Tahoma"/>
      <w:sz w:val="16"/>
      <w:szCs w:val="16"/>
      <w:lang w:val="x-none" w:eastAsia="x-none"/>
    </w:rPr>
  </w:style>
  <w:style w:type="character" w:customStyle="1" w:styleId="DocumentMapChar">
    <w:name w:val="Document Map Char"/>
    <w:basedOn w:val="DefaultParagraphFont"/>
    <w:link w:val="DocumentMap"/>
    <w:rsid w:val="00435BE0"/>
    <w:rPr>
      <w:rFonts w:ascii="Tahoma" w:eastAsia="Times New Roman" w:hAnsi="Tahoma" w:cs="Times New Roman"/>
      <w:sz w:val="16"/>
      <w:szCs w:val="16"/>
      <w:lang w:val="x-none" w:eastAsia="x-none"/>
    </w:rPr>
  </w:style>
  <w:style w:type="character" w:styleId="Hyperlink">
    <w:name w:val="Hyperlink"/>
    <w:uiPriority w:val="99"/>
    <w:rsid w:val="00435BE0"/>
    <w:rPr>
      <w:color w:val="0000FF"/>
      <w:u w:val="single"/>
    </w:rPr>
  </w:style>
  <w:style w:type="paragraph" w:customStyle="1" w:styleId="Corpsdetexte2">
    <w:name w:val="Corps de texte 2"/>
    <w:basedOn w:val="Normal"/>
    <w:rsid w:val="00435BE0"/>
    <w:pPr>
      <w:suppressAutoHyphens/>
      <w:jc w:val="both"/>
    </w:pPr>
    <w:rPr>
      <w:rFonts w:ascii="Bookman Old Style" w:hAnsi="Bookman Old Style"/>
      <w:szCs w:val="24"/>
      <w:lang w:eastAsia="ar-SA"/>
    </w:rPr>
  </w:style>
  <w:style w:type="paragraph" w:styleId="BodyText3">
    <w:name w:val="Body Text 3"/>
    <w:basedOn w:val="Normal"/>
    <w:link w:val="BodyText3Char"/>
    <w:rsid w:val="00435BE0"/>
    <w:pPr>
      <w:spacing w:after="120"/>
    </w:pPr>
    <w:rPr>
      <w:sz w:val="16"/>
      <w:szCs w:val="16"/>
      <w:lang w:eastAsia="x-none"/>
    </w:rPr>
  </w:style>
  <w:style w:type="character" w:customStyle="1" w:styleId="BodyText3Char">
    <w:name w:val="Body Text 3 Char"/>
    <w:basedOn w:val="DefaultParagraphFont"/>
    <w:link w:val="BodyText3"/>
    <w:rsid w:val="00435BE0"/>
    <w:rPr>
      <w:rFonts w:ascii="Times New Roman" w:eastAsia="Times New Roman" w:hAnsi="Times New Roman" w:cs="Times New Roman"/>
      <w:sz w:val="16"/>
      <w:szCs w:val="16"/>
      <w:lang w:eastAsia="x-none"/>
    </w:rPr>
  </w:style>
  <w:style w:type="paragraph" w:styleId="BlockText">
    <w:name w:val="Block Text"/>
    <w:basedOn w:val="Normal"/>
    <w:rsid w:val="00435BE0"/>
    <w:pPr>
      <w:tabs>
        <w:tab w:val="left" w:pos="540"/>
      </w:tabs>
      <w:ind w:left="540" w:right="-72" w:hanging="540"/>
      <w:jc w:val="both"/>
    </w:pPr>
    <w:rPr>
      <w:lang w:val="en-US"/>
    </w:rPr>
  </w:style>
  <w:style w:type="paragraph" w:customStyle="1" w:styleId="Document1">
    <w:name w:val="Document 1"/>
    <w:rsid w:val="00435BE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Default">
    <w:name w:val="Default"/>
    <w:rsid w:val="00435BE0"/>
    <w:pPr>
      <w:autoSpaceDE w:val="0"/>
      <w:autoSpaceDN w:val="0"/>
      <w:adjustRightInd w:val="0"/>
      <w:spacing w:after="0" w:line="240" w:lineRule="auto"/>
    </w:pPr>
    <w:rPr>
      <w:rFonts w:ascii="Tahoma" w:eastAsia="Calibri" w:hAnsi="Tahoma" w:cs="Tahoma"/>
      <w:color w:val="000000"/>
      <w:sz w:val="24"/>
      <w:szCs w:val="24"/>
      <w:lang w:val="en-US"/>
    </w:rPr>
  </w:style>
  <w:style w:type="paragraph" w:customStyle="1" w:styleId="ListParagraph1">
    <w:name w:val="List Paragraph1"/>
    <w:basedOn w:val="Normal"/>
    <w:rsid w:val="00435BE0"/>
    <w:pPr>
      <w:suppressAutoHyphens/>
      <w:ind w:left="720"/>
    </w:pPr>
    <w:rPr>
      <w:rFonts w:eastAsia="Arial Unicode MS"/>
      <w:kern w:val="1"/>
      <w:szCs w:val="24"/>
      <w:lang w:val="en-US" w:eastAsia="ar-SA"/>
    </w:rPr>
  </w:style>
  <w:style w:type="paragraph" w:styleId="NormalWeb">
    <w:name w:val="Normal (Web)"/>
    <w:basedOn w:val="Normal"/>
    <w:uiPriority w:val="99"/>
    <w:rsid w:val="00435BE0"/>
    <w:pPr>
      <w:suppressAutoHyphens/>
      <w:spacing w:before="100" w:after="100"/>
    </w:pPr>
    <w:rPr>
      <w:rFonts w:eastAsia="Arial Unicode MS"/>
      <w:kern w:val="1"/>
      <w:szCs w:val="24"/>
      <w:lang w:val="en-US" w:eastAsia="ar-SA"/>
    </w:rPr>
  </w:style>
  <w:style w:type="character" w:styleId="CommentReference">
    <w:name w:val="annotation reference"/>
    <w:uiPriority w:val="99"/>
    <w:rsid w:val="00435BE0"/>
    <w:rPr>
      <w:sz w:val="16"/>
      <w:szCs w:val="16"/>
    </w:rPr>
  </w:style>
  <w:style w:type="paragraph" w:styleId="CommentText">
    <w:name w:val="annotation text"/>
    <w:basedOn w:val="Normal"/>
    <w:link w:val="CommentTextChar"/>
    <w:uiPriority w:val="99"/>
    <w:rsid w:val="00435BE0"/>
    <w:rPr>
      <w:sz w:val="20"/>
      <w:lang w:eastAsia="x-none"/>
    </w:rPr>
  </w:style>
  <w:style w:type="character" w:customStyle="1" w:styleId="CommentTextChar">
    <w:name w:val="Comment Text Char"/>
    <w:basedOn w:val="DefaultParagraphFont"/>
    <w:link w:val="CommentText"/>
    <w:uiPriority w:val="99"/>
    <w:rsid w:val="00435BE0"/>
    <w:rPr>
      <w:rFonts w:ascii="Times New Roman" w:eastAsia="Times New Roman" w:hAnsi="Times New Roman" w:cs="Times New Roman"/>
      <w:sz w:val="20"/>
      <w:szCs w:val="20"/>
      <w:lang w:eastAsia="x-none"/>
    </w:rPr>
  </w:style>
  <w:style w:type="paragraph" w:styleId="CommentSubject">
    <w:name w:val="annotation subject"/>
    <w:basedOn w:val="CommentText"/>
    <w:next w:val="CommentText"/>
    <w:link w:val="CommentSubjectChar"/>
    <w:uiPriority w:val="99"/>
    <w:rsid w:val="00435BE0"/>
    <w:rPr>
      <w:b/>
      <w:bCs/>
    </w:rPr>
  </w:style>
  <w:style w:type="character" w:customStyle="1" w:styleId="CommentSubjectChar">
    <w:name w:val="Comment Subject Char"/>
    <w:basedOn w:val="CommentTextChar"/>
    <w:link w:val="CommentSubject"/>
    <w:uiPriority w:val="99"/>
    <w:rsid w:val="00435BE0"/>
    <w:rPr>
      <w:rFonts w:ascii="Times New Roman" w:eastAsia="Times New Roman" w:hAnsi="Times New Roman" w:cs="Times New Roman"/>
      <w:b/>
      <w:bCs/>
      <w:sz w:val="20"/>
      <w:szCs w:val="20"/>
      <w:lang w:eastAsia="x-none"/>
    </w:rPr>
  </w:style>
  <w:style w:type="paragraph" w:styleId="ListParagraph">
    <w:name w:val="List Paragraph"/>
    <w:aliases w:val="Numbered List Paragraph,Dot pt,F5 List Paragraph,MAIN CONTENT,No Spacing1,List Paragraph Char Char Char,Indicator Text,Colorful List - Accent 11,Numbered Para 1,Bullet 1,Bullet Points,Evidence on Demand bullet points,List Paragraph12,L"/>
    <w:basedOn w:val="Normal"/>
    <w:link w:val="ListParagraphChar"/>
    <w:uiPriority w:val="34"/>
    <w:qFormat/>
    <w:rsid w:val="00435BE0"/>
    <w:pPr>
      <w:ind w:left="720"/>
      <w:contextualSpacing/>
    </w:pPr>
  </w:style>
  <w:style w:type="paragraph" w:styleId="NoSpacing">
    <w:name w:val="No Spacing"/>
    <w:link w:val="NoSpacingChar"/>
    <w:qFormat/>
    <w:rsid w:val="00435BE0"/>
    <w:pPr>
      <w:spacing w:after="0" w:line="240" w:lineRule="auto"/>
    </w:pPr>
    <w:rPr>
      <w:rFonts w:ascii="Calibri" w:eastAsia="Times New Roman" w:hAnsi="Calibri" w:cs="Times New Roman"/>
      <w:lang w:val="en-US"/>
    </w:rPr>
  </w:style>
  <w:style w:type="character" w:customStyle="1" w:styleId="NoSpacingChar">
    <w:name w:val="No Spacing Char"/>
    <w:link w:val="NoSpacing"/>
    <w:rsid w:val="00435BE0"/>
    <w:rPr>
      <w:rFonts w:ascii="Calibri" w:eastAsia="Times New Roman" w:hAnsi="Calibri" w:cs="Times New Roman"/>
      <w:lang w:val="en-US"/>
    </w:rPr>
  </w:style>
  <w:style w:type="character" w:styleId="Strong">
    <w:name w:val="Strong"/>
    <w:uiPriority w:val="22"/>
    <w:qFormat/>
    <w:rsid w:val="00140F8A"/>
    <w:rPr>
      <w:b/>
      <w:bCs/>
    </w:rPr>
  </w:style>
  <w:style w:type="character" w:customStyle="1" w:styleId="apple-converted-space">
    <w:name w:val="apple-converted-space"/>
    <w:basedOn w:val="DefaultParagraphFont"/>
    <w:rsid w:val="007B1445"/>
  </w:style>
  <w:style w:type="table" w:styleId="TableGrid">
    <w:name w:val="Table Grid"/>
    <w:basedOn w:val="TableNormal"/>
    <w:uiPriority w:val="39"/>
    <w:rsid w:val="00167A15"/>
    <w:pPr>
      <w:spacing w:after="0" w:line="240" w:lineRule="auto"/>
    </w:pPr>
    <w:rPr>
      <w:rFonts w:ascii="Calibri" w:eastAsia="Times New Roman"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semiHidden/>
    <w:unhideWhenUsed/>
    <w:rsid w:val="00E40A9B"/>
    <w:pPr>
      <w:spacing w:after="100"/>
      <w:ind w:left="720"/>
    </w:pPr>
  </w:style>
  <w:style w:type="character" w:customStyle="1" w:styleId="ListParagraphChar">
    <w:name w:val="List Paragraph Char"/>
    <w:aliases w:val="Numbered List Paragraph Char,Dot pt Char,F5 List Paragraph Char,MAIN CONTENT Char,No Spacing1 Char,List Paragraph Char Char Char Char,Indicator Text Char,Colorful List - Accent 11 Char,Numbered Para 1 Char,Bullet 1 Char,L Char"/>
    <w:basedOn w:val="DefaultParagraphFont"/>
    <w:link w:val="ListParagraph"/>
    <w:uiPriority w:val="34"/>
    <w:qFormat/>
    <w:locked/>
    <w:rsid w:val="007140AF"/>
    <w:rPr>
      <w:rFonts w:ascii="Times New Roman" w:eastAsia="Times New Roman" w:hAnsi="Times New Roman" w:cs="Times New Roman"/>
      <w:sz w:val="24"/>
      <w:szCs w:val="20"/>
    </w:rPr>
  </w:style>
  <w:style w:type="paragraph" w:customStyle="1" w:styleId="SectionIIIHeading1">
    <w:name w:val="Section III Heading 1"/>
    <w:qFormat/>
    <w:rsid w:val="00C2650D"/>
    <w:pPr>
      <w:spacing w:before="120" w:after="240" w:line="240" w:lineRule="auto"/>
    </w:pPr>
    <w:rPr>
      <w:rFonts w:ascii="Times New Roman" w:eastAsia="Times New Roman" w:hAnsi="Times New Roman" w:cs="Times New Roman"/>
      <w:b/>
      <w:sz w:val="24"/>
      <w:szCs w:val="20"/>
      <w:lang w:val="en-US"/>
    </w:rPr>
  </w:style>
  <w:style w:type="paragraph" w:customStyle="1" w:styleId="Outline">
    <w:name w:val="Outline"/>
    <w:basedOn w:val="Normal"/>
    <w:rsid w:val="009515AC"/>
    <w:pPr>
      <w:spacing w:before="240"/>
    </w:pPr>
    <w:rPr>
      <w:kern w:val="28"/>
      <w:lang w:val="en-US"/>
    </w:rPr>
  </w:style>
  <w:style w:type="paragraph" w:customStyle="1" w:styleId="Outline1">
    <w:name w:val="Outline1"/>
    <w:basedOn w:val="Outline"/>
    <w:next w:val="Normal"/>
    <w:rsid w:val="009515AC"/>
    <w:pPr>
      <w:keepNext/>
      <w:tabs>
        <w:tab w:val="num" w:pos="360"/>
      </w:tabs>
      <w:ind w:left="360" w:hanging="360"/>
    </w:pPr>
  </w:style>
  <w:style w:type="paragraph" w:customStyle="1" w:styleId="SectionVHeader">
    <w:name w:val="Section V. Header"/>
    <w:basedOn w:val="Normal"/>
    <w:rsid w:val="009515AC"/>
    <w:pPr>
      <w:spacing w:before="240" w:after="240"/>
      <w:jc w:val="center"/>
    </w:pPr>
    <w:rPr>
      <w:b/>
      <w:sz w:val="36"/>
      <w:lang w:val="en-US"/>
    </w:rPr>
  </w:style>
  <w:style w:type="paragraph" w:customStyle="1" w:styleId="Sub-ClauseText">
    <w:name w:val="Sub-Clause Text"/>
    <w:basedOn w:val="Normal"/>
    <w:rsid w:val="009515AC"/>
    <w:pPr>
      <w:spacing w:before="120" w:after="120"/>
      <w:jc w:val="both"/>
    </w:pPr>
    <w:rPr>
      <w:spacing w:val="-4"/>
      <w:lang w:val="en-US"/>
    </w:rPr>
  </w:style>
  <w:style w:type="paragraph" w:customStyle="1" w:styleId="sec7-clauses">
    <w:name w:val="sec7-clauses"/>
    <w:basedOn w:val="Normal"/>
    <w:rsid w:val="009515AC"/>
    <w:pPr>
      <w:tabs>
        <w:tab w:val="num" w:pos="360"/>
      </w:tabs>
      <w:spacing w:before="120" w:after="120"/>
      <w:ind w:left="360" w:hanging="360"/>
    </w:pPr>
    <w:rPr>
      <w:b/>
      <w:lang w:val="en-US"/>
    </w:rPr>
  </w:style>
  <w:style w:type="paragraph" w:styleId="Subtitle">
    <w:name w:val="Subtitle"/>
    <w:basedOn w:val="Normal"/>
    <w:link w:val="SubtitleChar"/>
    <w:qFormat/>
    <w:rsid w:val="009515AC"/>
    <w:pPr>
      <w:spacing w:before="240" w:after="360"/>
      <w:jc w:val="center"/>
    </w:pPr>
    <w:rPr>
      <w:b/>
      <w:sz w:val="44"/>
      <w:lang w:val="en-US"/>
    </w:rPr>
  </w:style>
  <w:style w:type="character" w:customStyle="1" w:styleId="SubtitleChar">
    <w:name w:val="Subtitle Char"/>
    <w:basedOn w:val="DefaultParagraphFont"/>
    <w:link w:val="Subtitle"/>
    <w:rsid w:val="009515AC"/>
    <w:rPr>
      <w:rFonts w:ascii="Times New Roman" w:eastAsia="Times New Roman" w:hAnsi="Times New Roman" w:cs="Times New Roman"/>
      <w:b/>
      <w:sz w:val="44"/>
      <w:szCs w:val="20"/>
      <w:lang w:val="en-US"/>
    </w:rPr>
  </w:style>
  <w:style w:type="character" w:customStyle="1" w:styleId="body-bold">
    <w:name w:val="body-bold"/>
    <w:basedOn w:val="DefaultParagraphFont"/>
    <w:rsid w:val="009515AC"/>
  </w:style>
  <w:style w:type="paragraph" w:customStyle="1" w:styleId="Style">
    <w:name w:val="Style"/>
    <w:rsid w:val="009515A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header">
    <w:name w:val="p-header"/>
    <w:basedOn w:val="DefaultParagraphFont"/>
    <w:rsid w:val="009515AC"/>
  </w:style>
  <w:style w:type="numbering" w:customStyle="1" w:styleId="Style1">
    <w:name w:val="Style1"/>
    <w:uiPriority w:val="99"/>
    <w:rsid w:val="00AE42EC"/>
    <w:pPr>
      <w:numPr>
        <w:numId w:val="10"/>
      </w:numPr>
    </w:pPr>
  </w:style>
  <w:style w:type="paragraph" w:styleId="PlainText">
    <w:name w:val="Plain Text"/>
    <w:basedOn w:val="Normal"/>
    <w:link w:val="PlainTextChar"/>
    <w:uiPriority w:val="99"/>
    <w:unhideWhenUsed/>
    <w:rsid w:val="00BD3839"/>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BD3839"/>
    <w:rPr>
      <w:rFonts w:ascii="Calibri" w:hAnsi="Calibri"/>
      <w:szCs w:val="21"/>
      <w:lang w:val="en-US"/>
    </w:rPr>
  </w:style>
  <w:style w:type="paragraph" w:customStyle="1" w:styleId="Technical4">
    <w:name w:val="Technical 4"/>
    <w:rsid w:val="007710E1"/>
    <w:pPr>
      <w:tabs>
        <w:tab w:val="left" w:pos="-720"/>
      </w:tabs>
      <w:suppressAutoHyphens/>
      <w:spacing w:after="0" w:line="240" w:lineRule="auto"/>
    </w:pPr>
    <w:rPr>
      <w:rFonts w:ascii="Courier" w:eastAsia="Times New Roman" w:hAnsi="Courier"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140">
      <w:bodyDiv w:val="1"/>
      <w:marLeft w:val="0"/>
      <w:marRight w:val="0"/>
      <w:marTop w:val="0"/>
      <w:marBottom w:val="0"/>
      <w:divBdr>
        <w:top w:val="none" w:sz="0" w:space="0" w:color="auto"/>
        <w:left w:val="none" w:sz="0" w:space="0" w:color="auto"/>
        <w:bottom w:val="none" w:sz="0" w:space="0" w:color="auto"/>
        <w:right w:val="none" w:sz="0" w:space="0" w:color="auto"/>
      </w:divBdr>
    </w:div>
    <w:div w:id="67191167">
      <w:bodyDiv w:val="1"/>
      <w:marLeft w:val="0"/>
      <w:marRight w:val="0"/>
      <w:marTop w:val="0"/>
      <w:marBottom w:val="0"/>
      <w:divBdr>
        <w:top w:val="none" w:sz="0" w:space="0" w:color="auto"/>
        <w:left w:val="none" w:sz="0" w:space="0" w:color="auto"/>
        <w:bottom w:val="none" w:sz="0" w:space="0" w:color="auto"/>
        <w:right w:val="none" w:sz="0" w:space="0" w:color="auto"/>
      </w:divBdr>
    </w:div>
    <w:div w:id="321548112">
      <w:bodyDiv w:val="1"/>
      <w:marLeft w:val="0"/>
      <w:marRight w:val="0"/>
      <w:marTop w:val="0"/>
      <w:marBottom w:val="0"/>
      <w:divBdr>
        <w:top w:val="none" w:sz="0" w:space="0" w:color="auto"/>
        <w:left w:val="none" w:sz="0" w:space="0" w:color="auto"/>
        <w:bottom w:val="none" w:sz="0" w:space="0" w:color="auto"/>
        <w:right w:val="none" w:sz="0" w:space="0" w:color="auto"/>
      </w:divBdr>
    </w:div>
    <w:div w:id="332227058">
      <w:bodyDiv w:val="1"/>
      <w:marLeft w:val="0"/>
      <w:marRight w:val="0"/>
      <w:marTop w:val="0"/>
      <w:marBottom w:val="0"/>
      <w:divBdr>
        <w:top w:val="none" w:sz="0" w:space="0" w:color="auto"/>
        <w:left w:val="none" w:sz="0" w:space="0" w:color="auto"/>
        <w:bottom w:val="none" w:sz="0" w:space="0" w:color="auto"/>
        <w:right w:val="none" w:sz="0" w:space="0" w:color="auto"/>
      </w:divBdr>
    </w:div>
    <w:div w:id="603344005">
      <w:bodyDiv w:val="1"/>
      <w:marLeft w:val="0"/>
      <w:marRight w:val="0"/>
      <w:marTop w:val="0"/>
      <w:marBottom w:val="0"/>
      <w:divBdr>
        <w:top w:val="none" w:sz="0" w:space="0" w:color="auto"/>
        <w:left w:val="none" w:sz="0" w:space="0" w:color="auto"/>
        <w:bottom w:val="none" w:sz="0" w:space="0" w:color="auto"/>
        <w:right w:val="none" w:sz="0" w:space="0" w:color="auto"/>
      </w:divBdr>
    </w:div>
    <w:div w:id="623929308">
      <w:bodyDiv w:val="1"/>
      <w:marLeft w:val="0"/>
      <w:marRight w:val="0"/>
      <w:marTop w:val="0"/>
      <w:marBottom w:val="0"/>
      <w:divBdr>
        <w:top w:val="none" w:sz="0" w:space="0" w:color="auto"/>
        <w:left w:val="none" w:sz="0" w:space="0" w:color="auto"/>
        <w:bottom w:val="none" w:sz="0" w:space="0" w:color="auto"/>
        <w:right w:val="none" w:sz="0" w:space="0" w:color="auto"/>
      </w:divBdr>
    </w:div>
    <w:div w:id="672996416">
      <w:bodyDiv w:val="1"/>
      <w:marLeft w:val="0"/>
      <w:marRight w:val="0"/>
      <w:marTop w:val="0"/>
      <w:marBottom w:val="0"/>
      <w:divBdr>
        <w:top w:val="none" w:sz="0" w:space="0" w:color="auto"/>
        <w:left w:val="none" w:sz="0" w:space="0" w:color="auto"/>
        <w:bottom w:val="none" w:sz="0" w:space="0" w:color="auto"/>
        <w:right w:val="none" w:sz="0" w:space="0" w:color="auto"/>
      </w:divBdr>
    </w:div>
    <w:div w:id="995963242">
      <w:bodyDiv w:val="1"/>
      <w:marLeft w:val="0"/>
      <w:marRight w:val="0"/>
      <w:marTop w:val="0"/>
      <w:marBottom w:val="0"/>
      <w:divBdr>
        <w:top w:val="none" w:sz="0" w:space="0" w:color="auto"/>
        <w:left w:val="none" w:sz="0" w:space="0" w:color="auto"/>
        <w:bottom w:val="none" w:sz="0" w:space="0" w:color="auto"/>
        <w:right w:val="none" w:sz="0" w:space="0" w:color="auto"/>
      </w:divBdr>
    </w:div>
    <w:div w:id="1027873887">
      <w:bodyDiv w:val="1"/>
      <w:marLeft w:val="0"/>
      <w:marRight w:val="0"/>
      <w:marTop w:val="0"/>
      <w:marBottom w:val="0"/>
      <w:divBdr>
        <w:top w:val="none" w:sz="0" w:space="0" w:color="auto"/>
        <w:left w:val="none" w:sz="0" w:space="0" w:color="auto"/>
        <w:bottom w:val="none" w:sz="0" w:space="0" w:color="auto"/>
        <w:right w:val="none" w:sz="0" w:space="0" w:color="auto"/>
      </w:divBdr>
    </w:div>
    <w:div w:id="1255894773">
      <w:bodyDiv w:val="1"/>
      <w:marLeft w:val="0"/>
      <w:marRight w:val="0"/>
      <w:marTop w:val="0"/>
      <w:marBottom w:val="0"/>
      <w:divBdr>
        <w:top w:val="none" w:sz="0" w:space="0" w:color="auto"/>
        <w:left w:val="none" w:sz="0" w:space="0" w:color="auto"/>
        <w:bottom w:val="none" w:sz="0" w:space="0" w:color="auto"/>
        <w:right w:val="none" w:sz="0" w:space="0" w:color="auto"/>
      </w:divBdr>
    </w:div>
    <w:div w:id="1437485465">
      <w:bodyDiv w:val="1"/>
      <w:marLeft w:val="0"/>
      <w:marRight w:val="0"/>
      <w:marTop w:val="0"/>
      <w:marBottom w:val="0"/>
      <w:divBdr>
        <w:top w:val="none" w:sz="0" w:space="0" w:color="auto"/>
        <w:left w:val="none" w:sz="0" w:space="0" w:color="auto"/>
        <w:bottom w:val="none" w:sz="0" w:space="0" w:color="auto"/>
        <w:right w:val="none" w:sz="0" w:space="0" w:color="auto"/>
      </w:divBdr>
    </w:div>
    <w:div w:id="20327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africa-union.org"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EC49-EB4B-42BF-B8AC-CB9AD341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15583</Words>
  <Characters>88825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Zemenu A.</cp:lastModifiedBy>
  <cp:revision>2</cp:revision>
  <cp:lastPrinted>2019-07-03T08:18:00Z</cp:lastPrinted>
  <dcterms:created xsi:type="dcterms:W3CDTF">2019-10-07T05:50:00Z</dcterms:created>
  <dcterms:modified xsi:type="dcterms:W3CDTF">2019-10-07T05:50:00Z</dcterms:modified>
</cp:coreProperties>
</file>