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1666"/>
        <w:tblW w:w="10904" w:type="dxa"/>
        <w:tblBorders>
          <w:bottom w:val="single" w:sz="4" w:space="0" w:color="auto"/>
        </w:tblBorders>
        <w:tblLayout w:type="fixed"/>
        <w:tblLook w:val="0000" w:firstRow="0" w:lastRow="0" w:firstColumn="0" w:lastColumn="0" w:noHBand="0" w:noVBand="0"/>
      </w:tblPr>
      <w:tblGrid>
        <w:gridCol w:w="4140"/>
        <w:gridCol w:w="2340"/>
        <w:gridCol w:w="4424"/>
      </w:tblGrid>
      <w:tr w:rsidR="00C22F66" w:rsidRPr="00D26873" w:rsidTr="00C22F66">
        <w:trPr>
          <w:cantSplit/>
          <w:trHeight w:val="284"/>
        </w:trPr>
        <w:tc>
          <w:tcPr>
            <w:tcW w:w="4140" w:type="dxa"/>
          </w:tcPr>
          <w:p w:rsidR="00C22F66" w:rsidRPr="00D26873" w:rsidRDefault="00C22F66" w:rsidP="00C22F66">
            <w:pPr>
              <w:pStyle w:val="Heading1"/>
              <w:numPr>
                <w:ilvl w:val="0"/>
                <w:numId w:val="0"/>
              </w:numPr>
              <w:rPr>
                <w:szCs w:val="24"/>
                <w:lang w:val="en-US"/>
              </w:rPr>
            </w:pPr>
            <w:bookmarkStart w:id="0" w:name="_GoBack"/>
            <w:bookmarkEnd w:id="0"/>
          </w:p>
          <w:p w:rsidR="00C22F66" w:rsidRPr="00D26873" w:rsidRDefault="00C22F66" w:rsidP="00C22F66">
            <w:pPr>
              <w:pStyle w:val="Heading4"/>
              <w:numPr>
                <w:ilvl w:val="0"/>
                <w:numId w:val="0"/>
              </w:numPr>
              <w:ind w:left="1584" w:hanging="864"/>
              <w:jc w:val="left"/>
              <w:rPr>
                <w:rFonts w:cs="Arial"/>
                <w:b w:val="0"/>
                <w:sz w:val="24"/>
                <w:szCs w:val="24"/>
                <w:lang w:val="en-US"/>
              </w:rPr>
            </w:pPr>
            <w:r w:rsidRPr="00D26873">
              <w:rPr>
                <w:rFonts w:cs="Arial"/>
                <w:b w:val="0"/>
                <w:sz w:val="24"/>
                <w:szCs w:val="24"/>
                <w:lang w:val="en-US"/>
              </w:rPr>
              <w:t>AFRICAN UNION</w:t>
            </w:r>
          </w:p>
        </w:tc>
        <w:tc>
          <w:tcPr>
            <w:tcW w:w="2340" w:type="dxa"/>
            <w:vMerge w:val="restart"/>
          </w:tcPr>
          <w:p w:rsidR="00C22F66" w:rsidRPr="00D26873" w:rsidRDefault="00C22F66" w:rsidP="00C22F66">
            <w:pPr>
              <w:jc w:val="center"/>
              <w:rPr>
                <w:rFonts w:ascii="Arial" w:hAnsi="Arial" w:cs="Arial"/>
              </w:rPr>
            </w:pPr>
            <w:r w:rsidRPr="00D26873">
              <w:rPr>
                <w:rFonts w:ascii="Arial" w:hAnsi="Arial" w:cs="Arial"/>
                <w:noProof/>
              </w:rPr>
              <w:drawing>
                <wp:inline distT="0" distB="0" distL="0" distR="0" wp14:anchorId="209AEA1C" wp14:editId="7214040B">
                  <wp:extent cx="723900" cy="619125"/>
                  <wp:effectExtent l="0" t="0" r="0" b="9525"/>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3900" cy="619125"/>
                          </a:xfrm>
                          <a:prstGeom prst="rect">
                            <a:avLst/>
                          </a:prstGeom>
                          <a:noFill/>
                          <a:ln>
                            <a:noFill/>
                          </a:ln>
                        </pic:spPr>
                      </pic:pic>
                    </a:graphicData>
                  </a:graphic>
                </wp:inline>
              </w:drawing>
            </w:r>
          </w:p>
        </w:tc>
        <w:tc>
          <w:tcPr>
            <w:tcW w:w="4424" w:type="dxa"/>
          </w:tcPr>
          <w:p w:rsidR="00C22F66" w:rsidRPr="00D26873" w:rsidRDefault="00C22F66" w:rsidP="00C22F66">
            <w:pPr>
              <w:pStyle w:val="Heading1"/>
              <w:numPr>
                <w:ilvl w:val="0"/>
                <w:numId w:val="0"/>
              </w:numPr>
              <w:ind w:left="432"/>
              <w:rPr>
                <w:szCs w:val="24"/>
                <w:lang w:val="en-US"/>
              </w:rPr>
            </w:pPr>
          </w:p>
          <w:p w:rsidR="00C22F66" w:rsidRPr="00D26873" w:rsidRDefault="00C22F66" w:rsidP="00C22F66">
            <w:pPr>
              <w:pStyle w:val="Heading4"/>
              <w:numPr>
                <w:ilvl w:val="0"/>
                <w:numId w:val="0"/>
              </w:numPr>
              <w:ind w:left="1584" w:hanging="864"/>
              <w:jc w:val="left"/>
              <w:rPr>
                <w:rFonts w:cs="Arial"/>
                <w:b w:val="0"/>
                <w:sz w:val="24"/>
                <w:szCs w:val="24"/>
                <w:lang w:val="en-US"/>
              </w:rPr>
            </w:pPr>
            <w:r w:rsidRPr="00D26873">
              <w:rPr>
                <w:rFonts w:cs="Arial"/>
                <w:b w:val="0"/>
                <w:sz w:val="24"/>
                <w:szCs w:val="24"/>
                <w:lang w:val="en-US"/>
              </w:rPr>
              <w:t xml:space="preserve">  UNION AFRICAINE</w:t>
            </w:r>
          </w:p>
        </w:tc>
      </w:tr>
      <w:tr w:rsidR="00C22F66" w:rsidRPr="00D26873" w:rsidTr="00C22F66">
        <w:trPr>
          <w:cantSplit/>
          <w:trHeight w:val="568"/>
        </w:trPr>
        <w:tc>
          <w:tcPr>
            <w:tcW w:w="4140" w:type="dxa"/>
          </w:tcPr>
          <w:p w:rsidR="00C22F66" w:rsidRPr="00D26873" w:rsidRDefault="00C22F66" w:rsidP="00C22F66">
            <w:pPr>
              <w:jc w:val="center"/>
              <w:rPr>
                <w:rFonts w:ascii="Arial" w:hAnsi="Arial" w:cs="Arial"/>
                <w:b/>
              </w:rPr>
            </w:pPr>
            <w:r w:rsidRPr="00D26873">
              <w:rPr>
                <w:rFonts w:ascii="Arial" w:hAnsi="Arial" w:cs="Arial"/>
                <w:b/>
              </w:rPr>
              <w:object w:dxaOrig="1815" w:dyaOrig="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25pt;height:30pt" o:ole="" fillcolor="window">
                  <v:imagedata r:id="rId11" o:title=""/>
                </v:shape>
                <o:OLEObject Type="Embed" ProgID="PBrush" ShapeID="_x0000_i1025" DrawAspect="Content" ObjectID="_1625484480" r:id="rId12"/>
              </w:object>
            </w:r>
          </w:p>
        </w:tc>
        <w:tc>
          <w:tcPr>
            <w:tcW w:w="2340" w:type="dxa"/>
            <w:vMerge/>
            <w:vAlign w:val="center"/>
          </w:tcPr>
          <w:p w:rsidR="00C22F66" w:rsidRPr="00D26873" w:rsidRDefault="00C22F66" w:rsidP="00C22F66">
            <w:pPr>
              <w:jc w:val="center"/>
              <w:rPr>
                <w:rFonts w:ascii="Arial" w:hAnsi="Arial" w:cs="Arial"/>
              </w:rPr>
            </w:pPr>
          </w:p>
        </w:tc>
        <w:tc>
          <w:tcPr>
            <w:tcW w:w="4424" w:type="dxa"/>
          </w:tcPr>
          <w:p w:rsidR="00C22F66" w:rsidRPr="00D26873" w:rsidRDefault="00C22F66" w:rsidP="00C22F66">
            <w:pPr>
              <w:jc w:val="center"/>
              <w:rPr>
                <w:rFonts w:ascii="Arial" w:hAnsi="Arial" w:cs="Arial"/>
                <w:b/>
              </w:rPr>
            </w:pPr>
          </w:p>
          <w:p w:rsidR="00C22F66" w:rsidRPr="00D26873" w:rsidRDefault="00C22F66" w:rsidP="00C22F66">
            <w:pPr>
              <w:pStyle w:val="Heading4"/>
              <w:numPr>
                <w:ilvl w:val="0"/>
                <w:numId w:val="0"/>
              </w:numPr>
              <w:ind w:left="1584" w:hanging="864"/>
              <w:jc w:val="left"/>
              <w:rPr>
                <w:rFonts w:cs="Arial"/>
                <w:b w:val="0"/>
                <w:sz w:val="24"/>
                <w:szCs w:val="24"/>
                <w:lang w:val="en-US"/>
              </w:rPr>
            </w:pPr>
            <w:r w:rsidRPr="00D26873">
              <w:rPr>
                <w:rFonts w:cs="Arial"/>
                <w:b w:val="0"/>
                <w:sz w:val="24"/>
                <w:szCs w:val="24"/>
                <w:lang w:val="en-US"/>
              </w:rPr>
              <w:t xml:space="preserve">  UNIÃO AFRICANA</w:t>
            </w:r>
          </w:p>
        </w:tc>
      </w:tr>
    </w:tbl>
    <w:p w:rsidR="0086141C" w:rsidRPr="00D26873" w:rsidRDefault="0086141C" w:rsidP="00C22F66">
      <w:pPr>
        <w:pStyle w:val="Header"/>
        <w:rPr>
          <w:rFonts w:ascii="Arial" w:hAnsi="Arial" w:cs="Arial"/>
          <w:b/>
          <w:i/>
          <w:color w:val="000090"/>
        </w:rPr>
      </w:pPr>
      <w:r w:rsidRPr="00D26873">
        <w:rPr>
          <w:rFonts w:ascii="Arial" w:hAnsi="Arial" w:cs="Arial"/>
          <w:b/>
          <w:i/>
          <w:color w:val="000090"/>
        </w:rPr>
        <w:t xml:space="preserve"> </w:t>
      </w:r>
    </w:p>
    <w:p w:rsidR="00F17B90" w:rsidRPr="00D26873" w:rsidRDefault="00F17B90" w:rsidP="007B6415">
      <w:pPr>
        <w:jc w:val="both"/>
        <w:rPr>
          <w:rFonts w:ascii="Arial" w:hAnsi="Arial" w:cs="Arial"/>
        </w:rPr>
      </w:pPr>
    </w:p>
    <w:p w:rsidR="00506D33" w:rsidRPr="00D26873" w:rsidRDefault="00787387" w:rsidP="000D6623">
      <w:pPr>
        <w:jc w:val="center"/>
        <w:rPr>
          <w:rFonts w:ascii="Arial" w:hAnsi="Arial" w:cs="Arial"/>
          <w:b/>
          <w:bCs/>
          <w:u w:val="single"/>
        </w:rPr>
      </w:pPr>
      <w:r w:rsidRPr="00D26873">
        <w:rPr>
          <w:rFonts w:ascii="Arial" w:hAnsi="Arial" w:cs="Arial"/>
          <w:b/>
          <w:bCs/>
          <w:u w:val="single"/>
        </w:rPr>
        <w:t xml:space="preserve">Term </w:t>
      </w:r>
      <w:r w:rsidR="00934BED" w:rsidRPr="00D26873">
        <w:rPr>
          <w:rFonts w:ascii="Arial" w:hAnsi="Arial" w:cs="Arial"/>
          <w:b/>
          <w:bCs/>
          <w:u w:val="single"/>
        </w:rPr>
        <w:t>o</w:t>
      </w:r>
      <w:r w:rsidRPr="00D26873">
        <w:rPr>
          <w:rFonts w:ascii="Arial" w:hAnsi="Arial" w:cs="Arial"/>
          <w:b/>
          <w:bCs/>
          <w:u w:val="single"/>
        </w:rPr>
        <w:t>f Reference (To</w:t>
      </w:r>
      <w:r w:rsidR="00506D33" w:rsidRPr="00D26873">
        <w:rPr>
          <w:rFonts w:ascii="Arial" w:hAnsi="Arial" w:cs="Arial"/>
          <w:b/>
          <w:bCs/>
          <w:u w:val="single"/>
        </w:rPr>
        <w:t>Rs)</w:t>
      </w:r>
    </w:p>
    <w:p w:rsidR="00506D33" w:rsidRPr="00D26873" w:rsidRDefault="00506D33" w:rsidP="00506D33">
      <w:pPr>
        <w:jc w:val="center"/>
        <w:rPr>
          <w:rFonts w:ascii="Arial" w:hAnsi="Arial" w:cs="Arial"/>
          <w:b/>
          <w:bCs/>
          <w:u w:val="single"/>
        </w:rPr>
      </w:pPr>
    </w:p>
    <w:p w:rsidR="00506D33" w:rsidRPr="00D26873" w:rsidRDefault="00506D33" w:rsidP="00506D33">
      <w:pPr>
        <w:jc w:val="center"/>
        <w:rPr>
          <w:rFonts w:ascii="Arial" w:hAnsi="Arial" w:cs="Arial"/>
          <w:b/>
        </w:rPr>
      </w:pPr>
    </w:p>
    <w:p w:rsidR="00506D33" w:rsidRPr="00D26873" w:rsidRDefault="006E7C3B" w:rsidP="00506D33">
      <w:pPr>
        <w:jc w:val="center"/>
        <w:rPr>
          <w:rFonts w:ascii="Arial" w:hAnsi="Arial" w:cs="Arial"/>
          <w:b/>
        </w:rPr>
      </w:pPr>
      <w:r w:rsidRPr="00D26873">
        <w:rPr>
          <w:rFonts w:ascii="Arial" w:hAnsi="Arial" w:cs="Arial"/>
          <w:b/>
        </w:rPr>
        <w:t>Trainer for development of a Digital Learning</w:t>
      </w:r>
      <w:r w:rsidR="00685B26" w:rsidRPr="00D26873">
        <w:rPr>
          <w:rFonts w:ascii="Arial" w:hAnsi="Arial" w:cs="Arial"/>
          <w:b/>
        </w:rPr>
        <w:t xml:space="preserve"> Platform </w:t>
      </w:r>
      <w:r w:rsidRPr="00D26873">
        <w:rPr>
          <w:rFonts w:ascii="Arial" w:hAnsi="Arial" w:cs="Arial"/>
          <w:b/>
        </w:rPr>
        <w:t xml:space="preserve">to </w:t>
      </w:r>
      <w:r w:rsidR="0086141C" w:rsidRPr="00D26873">
        <w:rPr>
          <w:rFonts w:ascii="Arial" w:hAnsi="Arial" w:cs="Arial"/>
          <w:b/>
        </w:rPr>
        <w:t xml:space="preserve">administering </w:t>
      </w:r>
      <w:r w:rsidR="00685B26" w:rsidRPr="00D26873">
        <w:rPr>
          <w:rFonts w:ascii="Arial" w:hAnsi="Arial" w:cs="Arial"/>
          <w:b/>
        </w:rPr>
        <w:t xml:space="preserve">EO Courses for </w:t>
      </w:r>
      <w:r w:rsidR="002B55D8" w:rsidRPr="00D26873">
        <w:rPr>
          <w:rFonts w:ascii="Arial" w:hAnsi="Arial" w:cs="Arial"/>
          <w:b/>
        </w:rPr>
        <w:t>GMES &amp; Africa Support Programme</w:t>
      </w:r>
    </w:p>
    <w:p w:rsidR="00F57AA5" w:rsidRPr="00D26873" w:rsidRDefault="00F57AA5" w:rsidP="00F57AA5">
      <w:pPr>
        <w:rPr>
          <w:rFonts w:ascii="Arial" w:hAnsi="Arial" w:cs="Arial"/>
          <w:b/>
        </w:rPr>
      </w:pPr>
    </w:p>
    <w:p w:rsidR="00F57AA5" w:rsidRPr="00D26873" w:rsidRDefault="00F57AA5" w:rsidP="00F57AA5">
      <w:pPr>
        <w:rPr>
          <w:rFonts w:ascii="Arial" w:hAnsi="Arial" w:cs="Arial"/>
          <w:b/>
        </w:rPr>
      </w:pPr>
    </w:p>
    <w:p w:rsidR="00F57AA5" w:rsidRPr="00D26873" w:rsidRDefault="00F57AA5" w:rsidP="00F57AA5">
      <w:pPr>
        <w:rPr>
          <w:rFonts w:ascii="Arial" w:hAnsi="Arial" w:cs="Arial"/>
          <w:b/>
          <w:color w:val="000000"/>
        </w:rPr>
      </w:pPr>
      <w:r w:rsidRPr="00D26873">
        <w:rPr>
          <w:rFonts w:ascii="Arial" w:hAnsi="Arial" w:cs="Arial"/>
          <w:b/>
        </w:rPr>
        <w:t xml:space="preserve">Procurement Number: AUC/HRST/C/022 </w:t>
      </w:r>
    </w:p>
    <w:p w:rsidR="00D03EA6" w:rsidRPr="00D26873" w:rsidRDefault="00D03EA6">
      <w:pPr>
        <w:rPr>
          <w:rFonts w:ascii="Arial" w:hAnsi="Arial" w:cs="Arial"/>
          <w:bCs/>
        </w:rPr>
      </w:pPr>
    </w:p>
    <w:p w:rsidR="00087333" w:rsidRPr="00D26873" w:rsidRDefault="00087333" w:rsidP="00F17B90">
      <w:pPr>
        <w:rPr>
          <w:rFonts w:ascii="Arial" w:hAnsi="Arial" w:cs="Arial"/>
          <w:b/>
        </w:rPr>
      </w:pPr>
    </w:p>
    <w:p w:rsidR="00D03EA6" w:rsidRPr="00D26873" w:rsidRDefault="002B55D8" w:rsidP="002317B0">
      <w:pPr>
        <w:pStyle w:val="Heading1"/>
        <w:ind w:left="0" w:firstLine="360"/>
        <w:rPr>
          <w:szCs w:val="24"/>
          <w:lang w:val="en-US"/>
        </w:rPr>
      </w:pPr>
      <w:r w:rsidRPr="00D26873">
        <w:rPr>
          <w:szCs w:val="24"/>
          <w:lang w:val="en-US"/>
        </w:rPr>
        <w:t>Background a</w:t>
      </w:r>
      <w:r w:rsidR="005D42A1" w:rsidRPr="00D26873">
        <w:rPr>
          <w:szCs w:val="24"/>
          <w:lang w:val="en-US"/>
        </w:rPr>
        <w:t xml:space="preserve">nd Context </w:t>
      </w:r>
    </w:p>
    <w:p w:rsidR="000D6623" w:rsidRPr="00D26873" w:rsidRDefault="000D6623" w:rsidP="000D6623">
      <w:pPr>
        <w:rPr>
          <w:rFonts w:ascii="Arial" w:hAnsi="Arial" w:cs="Arial"/>
        </w:rPr>
      </w:pPr>
    </w:p>
    <w:p w:rsidR="00FF4F19" w:rsidRPr="00D26873" w:rsidRDefault="2920B2E2" w:rsidP="2920B2E2">
      <w:pPr>
        <w:widowControl w:val="0"/>
        <w:autoSpaceDE w:val="0"/>
        <w:autoSpaceDN w:val="0"/>
        <w:adjustRightInd w:val="0"/>
        <w:jc w:val="both"/>
        <w:rPr>
          <w:rFonts w:ascii="Arial" w:hAnsi="Arial" w:cs="Arial"/>
        </w:rPr>
      </w:pPr>
      <w:r w:rsidRPr="00D26873">
        <w:rPr>
          <w:rFonts w:ascii="Arial" w:hAnsi="Arial" w:cs="Arial"/>
        </w:rPr>
        <w:t xml:space="preserve">The African Union Heads of State and Government during their Twenty-Sixth Ordinary Session on 31 January 2016 in Addis Ababa adopted the African Space Policy and Strategy as the first of the concrete steps to realize an African Outer space flagship of the AU Agenda 2063. The African space policy and strategy outlines high-level goals to mobilize the continent to develop the necessary institutions and capacities to harness the four pillars of space technology: (i) Earth Observation (EO), (ii) Navigation &amp; Positioning, (iii) Satellite Communication, and (iv) Space Science &amp; Astronomy for socio-economic benefits that improve the quality of lives and create wealth for Africans as stated in the Agenda 2063.  In Earth Observation domain, the African Union Commission is leading implementation of the Global Monitoring for Environment and Security (GMES) &amp; Africa Support Programme. </w:t>
      </w:r>
    </w:p>
    <w:p w:rsidR="00EE0E72" w:rsidRPr="00D26873" w:rsidRDefault="00EE0E72" w:rsidP="004F2339">
      <w:pPr>
        <w:widowControl w:val="0"/>
        <w:autoSpaceDE w:val="0"/>
        <w:autoSpaceDN w:val="0"/>
        <w:adjustRightInd w:val="0"/>
        <w:jc w:val="both"/>
        <w:rPr>
          <w:rFonts w:ascii="Arial" w:hAnsi="Arial" w:cs="Arial"/>
        </w:rPr>
      </w:pPr>
    </w:p>
    <w:p w:rsidR="00E43792" w:rsidRPr="00D26873" w:rsidRDefault="00704968" w:rsidP="2920B2E2">
      <w:pPr>
        <w:jc w:val="both"/>
        <w:rPr>
          <w:rFonts w:ascii="Arial" w:hAnsi="Arial" w:cs="Arial"/>
        </w:rPr>
      </w:pPr>
      <w:bookmarkStart w:id="1" w:name="_Toc379212912"/>
      <w:bookmarkStart w:id="2" w:name="_Toc379212917"/>
      <w:r w:rsidRPr="00D26873">
        <w:rPr>
          <w:rFonts w:ascii="Arial" w:hAnsi="Arial" w:cs="Arial"/>
        </w:rPr>
        <w:t>GMES &amp; Africa support Programme aims at</w:t>
      </w:r>
      <w:r w:rsidRPr="00D26873">
        <w:rPr>
          <w:rFonts w:ascii="Arial" w:hAnsi="Arial" w:cs="Arial"/>
          <w:b/>
          <w:bCs/>
        </w:rPr>
        <w:t xml:space="preserve"> ‘’ensuring that Africa’s human and institutional capacities in accessing, processing and utilizing </w:t>
      </w:r>
      <w:r w:rsidR="00814DEB" w:rsidRPr="00D26873">
        <w:rPr>
          <w:rFonts w:ascii="Arial" w:hAnsi="Arial" w:cs="Arial"/>
          <w:b/>
          <w:bCs/>
        </w:rPr>
        <w:t>EO</w:t>
      </w:r>
      <w:r w:rsidRPr="00D26873">
        <w:rPr>
          <w:rFonts w:ascii="Arial" w:hAnsi="Arial" w:cs="Arial"/>
          <w:b/>
          <w:bCs/>
        </w:rPr>
        <w:t xml:space="preserve"> products and services are improved and information is communicated in the right channels to inform decision making throughout Africa.</w:t>
      </w:r>
      <w:r w:rsidRPr="00D26873">
        <w:rPr>
          <w:rFonts w:ascii="Arial" w:hAnsi="Arial" w:cs="Arial"/>
        </w:rPr>
        <w:t>”</w:t>
      </w:r>
      <w:r w:rsidRPr="00D26873">
        <w:rPr>
          <w:rFonts w:ascii="Arial" w:hAnsi="Arial" w:cs="Arial"/>
          <w:shd w:val="clear" w:color="auto" w:fill="FFFFFF"/>
        </w:rPr>
        <w:t xml:space="preserve"> </w:t>
      </w:r>
      <w:r w:rsidR="0068795D" w:rsidRPr="00D26873">
        <w:rPr>
          <w:rFonts w:ascii="Arial" w:hAnsi="Arial" w:cs="Arial"/>
          <w:shd w:val="clear" w:color="auto" w:fill="FFFFFF"/>
        </w:rPr>
        <w:t xml:space="preserve">GMES &amp; Africa </w:t>
      </w:r>
      <w:r w:rsidRPr="00D26873">
        <w:rPr>
          <w:rFonts w:ascii="Arial" w:hAnsi="Arial" w:cs="Arial"/>
          <w:shd w:val="clear" w:color="auto" w:fill="FFFFFF"/>
        </w:rPr>
        <w:t>Training Strategy</w:t>
      </w:r>
      <w:r w:rsidR="0068795D" w:rsidRPr="00D26873">
        <w:rPr>
          <w:rFonts w:ascii="Arial" w:hAnsi="Arial" w:cs="Arial"/>
          <w:shd w:val="clear" w:color="auto" w:fill="FFFFFF"/>
        </w:rPr>
        <w:t xml:space="preserve"> has been developed with an objective to</w:t>
      </w:r>
      <w:r w:rsidRPr="00D26873">
        <w:rPr>
          <w:rFonts w:ascii="Arial" w:hAnsi="Arial" w:cs="Arial"/>
          <w:shd w:val="clear" w:color="auto" w:fill="FFFFFF"/>
        </w:rPr>
        <w:t xml:space="preserve"> strengthen the Consortia, stakeholders and end-users in using EO science and technology and specifically the C</w:t>
      </w:r>
      <w:r w:rsidR="00814DEB" w:rsidRPr="00D26873">
        <w:rPr>
          <w:rFonts w:ascii="Arial" w:hAnsi="Arial" w:cs="Arial"/>
          <w:shd w:val="clear" w:color="auto" w:fill="FFFFFF"/>
        </w:rPr>
        <w:t>opernicus</w:t>
      </w:r>
      <w:r w:rsidRPr="00D26873">
        <w:rPr>
          <w:rFonts w:ascii="Arial" w:hAnsi="Arial" w:cs="Arial"/>
          <w:shd w:val="clear" w:color="auto" w:fill="FFFFFF"/>
        </w:rPr>
        <w:t xml:space="preserve"> Sentinel series data and images for </w:t>
      </w:r>
      <w:r w:rsidR="00814DEB" w:rsidRPr="00D26873">
        <w:rPr>
          <w:rFonts w:ascii="Arial" w:hAnsi="Arial" w:cs="Arial"/>
          <w:shd w:val="clear" w:color="auto" w:fill="FFFFFF"/>
        </w:rPr>
        <w:t xml:space="preserve">utilization in </w:t>
      </w:r>
      <w:r w:rsidRPr="00D26873">
        <w:rPr>
          <w:rFonts w:ascii="Arial" w:hAnsi="Arial" w:cs="Arial"/>
          <w:shd w:val="clear" w:color="auto" w:fill="FFFFFF"/>
        </w:rPr>
        <w:t>water, natural resources and marine &amp; co</w:t>
      </w:r>
      <w:r w:rsidR="0040173C" w:rsidRPr="00D26873">
        <w:rPr>
          <w:rFonts w:ascii="Arial" w:hAnsi="Arial" w:cs="Arial"/>
          <w:shd w:val="clear" w:color="auto" w:fill="FFFFFF"/>
        </w:rPr>
        <w:t>a</w:t>
      </w:r>
      <w:r w:rsidRPr="00D26873">
        <w:rPr>
          <w:rFonts w:ascii="Arial" w:hAnsi="Arial" w:cs="Arial"/>
          <w:shd w:val="clear" w:color="auto" w:fill="FFFFFF"/>
        </w:rPr>
        <w:t>stal services. The training</w:t>
      </w:r>
      <w:r w:rsidRPr="00D26873">
        <w:rPr>
          <w:rFonts w:ascii="Arial" w:hAnsi="Arial" w:cs="Arial"/>
        </w:rPr>
        <w:t xml:space="preserve"> seeks to educate users on how to utilize EO products and services for informed decision-making. </w:t>
      </w:r>
      <w:r w:rsidR="00814DEB" w:rsidRPr="00D26873">
        <w:rPr>
          <w:rFonts w:ascii="Arial" w:hAnsi="Arial" w:cs="Arial"/>
          <w:shd w:val="clear" w:color="auto" w:fill="FFFFFF"/>
        </w:rPr>
        <w:t>T</w:t>
      </w:r>
      <w:r w:rsidR="0068795D" w:rsidRPr="00D26873">
        <w:rPr>
          <w:rFonts w:ascii="Arial" w:hAnsi="Arial" w:cs="Arial"/>
          <w:shd w:val="clear" w:color="auto" w:fill="FFFFFF"/>
        </w:rPr>
        <w:t xml:space="preserve">raining activities </w:t>
      </w:r>
      <w:r w:rsidR="00814DEB" w:rsidRPr="00D26873">
        <w:rPr>
          <w:rFonts w:ascii="Arial" w:hAnsi="Arial" w:cs="Arial"/>
          <w:shd w:val="clear" w:color="auto" w:fill="FFFFFF"/>
        </w:rPr>
        <w:t>are conducted</w:t>
      </w:r>
      <w:r w:rsidR="0068795D" w:rsidRPr="00D26873">
        <w:rPr>
          <w:rFonts w:ascii="Arial" w:hAnsi="Arial" w:cs="Arial"/>
          <w:shd w:val="clear" w:color="auto" w:fill="FFFFFF"/>
        </w:rPr>
        <w:t xml:space="preserve"> at the Continental</w:t>
      </w:r>
      <w:r w:rsidR="00814DEB" w:rsidRPr="00D26873">
        <w:rPr>
          <w:rFonts w:ascii="Arial" w:hAnsi="Arial" w:cs="Arial"/>
          <w:shd w:val="clear" w:color="auto" w:fill="FFFFFF"/>
        </w:rPr>
        <w:t xml:space="preserve">, Regional, and National scales, and are </w:t>
      </w:r>
      <w:r w:rsidR="00814DEB" w:rsidRPr="00D26873">
        <w:rPr>
          <w:rFonts w:ascii="Arial" w:hAnsi="Arial" w:cs="Arial"/>
        </w:rPr>
        <w:t xml:space="preserve">guided by principles, one of which </w:t>
      </w:r>
      <w:r w:rsidR="0068795D" w:rsidRPr="00D26873">
        <w:rPr>
          <w:rFonts w:ascii="Arial" w:hAnsi="Arial" w:cs="Arial"/>
        </w:rPr>
        <w:t>is training</w:t>
      </w:r>
      <w:bookmarkEnd w:id="1"/>
      <w:r w:rsidR="00814DEB" w:rsidRPr="00D26873">
        <w:rPr>
          <w:rFonts w:ascii="Arial" w:hAnsi="Arial" w:cs="Arial"/>
        </w:rPr>
        <w:t xml:space="preserve"> delivery on </w:t>
      </w:r>
      <w:r w:rsidRPr="00D26873">
        <w:rPr>
          <w:rFonts w:ascii="Arial" w:hAnsi="Arial" w:cs="Arial"/>
        </w:rPr>
        <w:t xml:space="preserve">three axes: Online, Classroom, and On-the-Job. Implementing institutions (Consortia) </w:t>
      </w:r>
      <w:r w:rsidR="0068795D" w:rsidRPr="00D26873">
        <w:rPr>
          <w:rFonts w:ascii="Arial" w:hAnsi="Arial" w:cs="Arial"/>
        </w:rPr>
        <w:t>are also required to</w:t>
      </w:r>
      <w:r w:rsidRPr="00D26873">
        <w:rPr>
          <w:rFonts w:ascii="Arial" w:hAnsi="Arial" w:cs="Arial"/>
        </w:rPr>
        <w:t xml:space="preserve"> make all efforts to ensure trainings are conducted through their partner Universities or Research Centers</w:t>
      </w:r>
      <w:r w:rsidR="00E75E21" w:rsidRPr="00D26873">
        <w:rPr>
          <w:rFonts w:ascii="Arial" w:hAnsi="Arial" w:cs="Arial"/>
        </w:rPr>
        <w:t xml:space="preserve"> with a view</w:t>
      </w:r>
      <w:r w:rsidRPr="00D26873">
        <w:rPr>
          <w:rFonts w:ascii="Arial" w:hAnsi="Arial" w:cs="Arial"/>
        </w:rPr>
        <w:t xml:space="preserve"> to create an avenue for long-term oriented capacity building approach</w:t>
      </w:r>
      <w:r w:rsidR="00814DEB" w:rsidRPr="00D26873">
        <w:rPr>
          <w:rFonts w:ascii="Arial" w:hAnsi="Arial" w:cs="Arial"/>
        </w:rPr>
        <w:t>, as well as</w:t>
      </w:r>
      <w:r w:rsidR="00E75E21" w:rsidRPr="00D26873">
        <w:rPr>
          <w:rFonts w:ascii="Arial" w:hAnsi="Arial" w:cs="Arial"/>
        </w:rPr>
        <w:t xml:space="preserve"> to </w:t>
      </w:r>
      <w:r w:rsidRPr="00D26873">
        <w:rPr>
          <w:rFonts w:ascii="Arial" w:hAnsi="Arial" w:cs="Arial"/>
        </w:rPr>
        <w:t>establish res</w:t>
      </w:r>
      <w:r w:rsidR="000E30D1" w:rsidRPr="00D26873">
        <w:rPr>
          <w:rFonts w:ascii="Arial" w:hAnsi="Arial" w:cs="Arial"/>
        </w:rPr>
        <w:t>earch clouds in the</w:t>
      </w:r>
      <w:r w:rsidRPr="00D26873">
        <w:rPr>
          <w:rFonts w:ascii="Arial" w:hAnsi="Arial" w:cs="Arial"/>
        </w:rPr>
        <w:t xml:space="preserve"> regions.</w:t>
      </w:r>
      <w:r w:rsidR="00E43792" w:rsidRPr="00D26873">
        <w:rPr>
          <w:rFonts w:ascii="Arial" w:hAnsi="Arial" w:cs="Arial"/>
        </w:rPr>
        <w:t xml:space="preserve"> </w:t>
      </w:r>
    </w:p>
    <w:p w:rsidR="000D6623" w:rsidRPr="00D26873" w:rsidRDefault="000D6623" w:rsidP="2920B2E2">
      <w:pPr>
        <w:jc w:val="both"/>
        <w:rPr>
          <w:rFonts w:ascii="Arial" w:hAnsi="Arial" w:cs="Arial"/>
        </w:rPr>
      </w:pPr>
    </w:p>
    <w:p w:rsidR="00E43792" w:rsidRPr="00D26873" w:rsidRDefault="00E43792" w:rsidP="00E43792">
      <w:pPr>
        <w:pStyle w:val="Heading1"/>
        <w:rPr>
          <w:szCs w:val="24"/>
          <w:lang w:val="en-US"/>
        </w:rPr>
      </w:pPr>
      <w:r w:rsidRPr="00D26873">
        <w:rPr>
          <w:szCs w:val="24"/>
          <w:lang w:val="en-US"/>
        </w:rPr>
        <w:lastRenderedPageBreak/>
        <w:t>Objective</w:t>
      </w:r>
    </w:p>
    <w:bookmarkEnd w:id="2"/>
    <w:p w:rsidR="003C1285" w:rsidRPr="00D26873" w:rsidRDefault="00C817F0" w:rsidP="2920B2E2">
      <w:pPr>
        <w:jc w:val="both"/>
        <w:rPr>
          <w:rFonts w:ascii="Arial" w:hAnsi="Arial" w:cs="Arial"/>
          <w:shd w:val="clear" w:color="auto" w:fill="FFFFFF"/>
        </w:rPr>
      </w:pPr>
      <w:r w:rsidRPr="00D26873">
        <w:rPr>
          <w:rFonts w:ascii="Arial" w:hAnsi="Arial" w:cs="Arial"/>
        </w:rPr>
        <w:t>AUC</w:t>
      </w:r>
      <w:r w:rsidR="006E7C3B" w:rsidRPr="00D26873">
        <w:rPr>
          <w:rFonts w:ascii="Arial" w:hAnsi="Arial" w:cs="Arial"/>
        </w:rPr>
        <w:t xml:space="preserve"> is tasked to develop a Digital Learning </w:t>
      </w:r>
      <w:r w:rsidRPr="00D26873">
        <w:rPr>
          <w:rFonts w:ascii="Arial" w:hAnsi="Arial" w:cs="Arial"/>
        </w:rPr>
        <w:t>Platform to host, facilitate, administer, register, monitor,</w:t>
      </w:r>
      <w:r w:rsidR="000E30D1" w:rsidRPr="00D26873">
        <w:rPr>
          <w:rFonts w:ascii="Arial" w:hAnsi="Arial" w:cs="Arial"/>
        </w:rPr>
        <w:t xml:space="preserve"> evaluate, report and certify online</w:t>
      </w:r>
      <w:r w:rsidRPr="00D26873">
        <w:rPr>
          <w:rFonts w:ascii="Arial" w:hAnsi="Arial" w:cs="Arial"/>
        </w:rPr>
        <w:t xml:space="preserve"> courses. </w:t>
      </w:r>
      <w:r w:rsidR="006E7C3B" w:rsidRPr="00D26873">
        <w:rPr>
          <w:rFonts w:ascii="Arial" w:hAnsi="Arial" w:cs="Arial"/>
          <w:shd w:val="clear" w:color="auto" w:fill="FFFFFF"/>
        </w:rPr>
        <w:t xml:space="preserve">Training kits for each course category </w:t>
      </w:r>
      <w:r w:rsidR="000F294F" w:rsidRPr="00D26873">
        <w:rPr>
          <w:rFonts w:ascii="Arial" w:hAnsi="Arial" w:cs="Arial"/>
          <w:shd w:val="clear" w:color="auto" w:fill="FFFFFF"/>
        </w:rPr>
        <w:t>are foreseen to</w:t>
      </w:r>
      <w:r w:rsidR="006E7C3B" w:rsidRPr="00D26873">
        <w:rPr>
          <w:rFonts w:ascii="Arial" w:hAnsi="Arial" w:cs="Arial"/>
          <w:shd w:val="clear" w:color="auto" w:fill="FFFFFF"/>
        </w:rPr>
        <w:t xml:space="preserve"> be developed and opened for restricted/unrestricted (depending on permissions) access by users from the platform. Thus, the platform will be capable of hosting webinars and Massive Open Online Courses (MOOCs). The ideal platform should be built on Moodle and integrated on the Drupal environment, since this is the main </w:t>
      </w:r>
      <w:r w:rsidR="00D32F04" w:rsidRPr="00D26873">
        <w:rPr>
          <w:rFonts w:ascii="Arial" w:hAnsi="Arial" w:cs="Arial"/>
          <w:shd w:val="clear" w:color="auto" w:fill="FFFFFF"/>
        </w:rPr>
        <w:t xml:space="preserve">Content Management System </w:t>
      </w:r>
      <w:r w:rsidR="006E7C3B" w:rsidRPr="00D26873">
        <w:rPr>
          <w:rFonts w:ascii="Arial" w:hAnsi="Arial" w:cs="Arial"/>
          <w:shd w:val="clear" w:color="auto" w:fill="FFFFFF"/>
        </w:rPr>
        <w:t xml:space="preserve">environment on which many other platforms of the Commission are built. </w:t>
      </w:r>
      <w:r w:rsidR="000F294F" w:rsidRPr="00D26873">
        <w:rPr>
          <w:rFonts w:ascii="Arial" w:hAnsi="Arial" w:cs="Arial"/>
          <w:shd w:val="clear" w:color="auto" w:fill="FFFFFF"/>
        </w:rPr>
        <w:t>The objective of this task is to train in-house developers of the Commission and co-develop the platform, and most importantly ensure in-house developers are able to improve, run and manage the platform.</w:t>
      </w:r>
    </w:p>
    <w:p w:rsidR="006E3DE1" w:rsidRPr="00D26873" w:rsidRDefault="006E3DE1" w:rsidP="2920B2E2">
      <w:pPr>
        <w:jc w:val="both"/>
        <w:rPr>
          <w:rFonts w:ascii="Arial" w:hAnsi="Arial" w:cs="Arial"/>
        </w:rPr>
      </w:pPr>
    </w:p>
    <w:p w:rsidR="00E75E21" w:rsidRPr="00D26873" w:rsidRDefault="00E75E21" w:rsidP="00E75E21">
      <w:pPr>
        <w:pStyle w:val="Heading1"/>
        <w:rPr>
          <w:szCs w:val="24"/>
          <w:lang w:val="en-US"/>
        </w:rPr>
      </w:pPr>
      <w:r w:rsidRPr="00D26873">
        <w:rPr>
          <w:szCs w:val="24"/>
          <w:lang w:val="en-US"/>
        </w:rPr>
        <w:t xml:space="preserve">The </w:t>
      </w:r>
      <w:r w:rsidR="00022491" w:rsidRPr="00D26873">
        <w:rPr>
          <w:szCs w:val="24"/>
          <w:lang w:val="en-US"/>
        </w:rPr>
        <w:t>Firm</w:t>
      </w:r>
    </w:p>
    <w:p w:rsidR="000D6623" w:rsidRPr="00D26873" w:rsidRDefault="000D6623" w:rsidP="000D6623">
      <w:pPr>
        <w:rPr>
          <w:rFonts w:ascii="Arial" w:hAnsi="Arial" w:cs="Arial"/>
        </w:rPr>
      </w:pPr>
    </w:p>
    <w:p w:rsidR="00643B9F" w:rsidRPr="00D26873" w:rsidRDefault="00022491" w:rsidP="2920B2E2">
      <w:pPr>
        <w:jc w:val="both"/>
        <w:rPr>
          <w:rFonts w:ascii="Arial" w:hAnsi="Arial" w:cs="Arial"/>
        </w:rPr>
      </w:pPr>
      <w:r w:rsidRPr="00D26873">
        <w:rPr>
          <w:rFonts w:ascii="Arial" w:hAnsi="Arial" w:cs="Arial"/>
          <w:shd w:val="clear" w:color="auto" w:fill="FFFFFF"/>
        </w:rPr>
        <w:t xml:space="preserve">The </w:t>
      </w:r>
      <w:r w:rsidR="006E3DE1" w:rsidRPr="00D26873">
        <w:rPr>
          <w:rFonts w:ascii="Arial" w:hAnsi="Arial" w:cs="Arial"/>
          <w:shd w:val="clear" w:color="auto" w:fill="FFFFFF"/>
        </w:rPr>
        <w:t>Firm should</w:t>
      </w:r>
      <w:r w:rsidR="00E960A5" w:rsidRPr="00D26873">
        <w:rPr>
          <w:rFonts w:ascii="Arial" w:hAnsi="Arial" w:cs="Arial"/>
          <w:shd w:val="clear" w:color="auto" w:fill="FFFFFF"/>
        </w:rPr>
        <w:t xml:space="preserve"> be a Moodle certified partner based in Africa</w:t>
      </w:r>
      <w:r w:rsidR="00E75E21" w:rsidRPr="00D26873">
        <w:rPr>
          <w:rFonts w:ascii="Arial" w:hAnsi="Arial" w:cs="Arial"/>
          <w:shd w:val="clear" w:color="auto" w:fill="FFFFFF"/>
        </w:rPr>
        <w:t xml:space="preserve">. The </w:t>
      </w:r>
      <w:r w:rsidR="00013596" w:rsidRPr="00D26873">
        <w:rPr>
          <w:rFonts w:ascii="Arial" w:hAnsi="Arial" w:cs="Arial"/>
          <w:shd w:val="clear" w:color="auto" w:fill="FFFFFF"/>
        </w:rPr>
        <w:t xml:space="preserve">specific requirements of the applicant are elaborated in later sections of this document. </w:t>
      </w:r>
      <w:r w:rsidR="00025326" w:rsidRPr="00D26873">
        <w:rPr>
          <w:rFonts w:ascii="Arial" w:hAnsi="Arial" w:cs="Arial"/>
          <w:shd w:val="clear" w:color="auto" w:fill="FFFFFF"/>
        </w:rPr>
        <w:t>However, as a pre-set, the</w:t>
      </w:r>
      <w:r w:rsidR="00013596" w:rsidRPr="00D26873">
        <w:rPr>
          <w:rFonts w:ascii="Arial" w:hAnsi="Arial" w:cs="Arial"/>
          <w:shd w:val="clear" w:color="auto" w:fill="FFFFFF"/>
        </w:rPr>
        <w:t xml:space="preserve"> </w:t>
      </w:r>
      <w:r w:rsidR="00025326" w:rsidRPr="00D26873">
        <w:rPr>
          <w:rFonts w:ascii="Arial" w:hAnsi="Arial" w:cs="Arial"/>
          <w:shd w:val="clear" w:color="auto" w:fill="FFFFFF"/>
        </w:rPr>
        <w:t>nature of</w:t>
      </w:r>
      <w:r w:rsidR="00E75E21" w:rsidRPr="00D26873">
        <w:rPr>
          <w:rFonts w:ascii="Arial" w:hAnsi="Arial" w:cs="Arial"/>
          <w:shd w:val="clear" w:color="auto" w:fill="FFFFFF"/>
        </w:rPr>
        <w:t xml:space="preserve"> work </w:t>
      </w:r>
      <w:r w:rsidR="00025326" w:rsidRPr="00D26873">
        <w:rPr>
          <w:rFonts w:ascii="Arial" w:hAnsi="Arial" w:cs="Arial"/>
          <w:shd w:val="clear" w:color="auto" w:fill="FFFFFF"/>
        </w:rPr>
        <w:t xml:space="preserve">foreseen in this endeavor </w:t>
      </w:r>
      <w:r w:rsidR="00E75E21" w:rsidRPr="00D26873">
        <w:rPr>
          <w:rFonts w:ascii="Arial" w:hAnsi="Arial" w:cs="Arial"/>
          <w:shd w:val="clear" w:color="auto" w:fill="FFFFFF"/>
        </w:rPr>
        <w:t xml:space="preserve">requires </w:t>
      </w:r>
      <w:r w:rsidR="00E960A5" w:rsidRPr="00D26873">
        <w:rPr>
          <w:rFonts w:ascii="Arial" w:hAnsi="Arial" w:cs="Arial"/>
          <w:shd w:val="clear" w:color="auto" w:fill="FFFFFF"/>
        </w:rPr>
        <w:t xml:space="preserve">at least </w:t>
      </w:r>
      <w:r w:rsidR="00643B9F" w:rsidRPr="00D26873">
        <w:rPr>
          <w:rFonts w:ascii="Arial" w:hAnsi="Arial" w:cs="Arial"/>
          <w:shd w:val="clear" w:color="auto" w:fill="FFFFFF"/>
        </w:rPr>
        <w:t>two experts</w:t>
      </w:r>
      <w:r w:rsidR="00E960A5" w:rsidRPr="00D26873">
        <w:rPr>
          <w:rFonts w:ascii="Arial" w:hAnsi="Arial" w:cs="Arial"/>
          <w:shd w:val="clear" w:color="auto" w:fill="FFFFFF"/>
        </w:rPr>
        <w:t xml:space="preserve"> who should be based in the same institution</w:t>
      </w:r>
      <w:r w:rsidR="00643B9F" w:rsidRPr="00D26873">
        <w:rPr>
          <w:rFonts w:ascii="Arial" w:hAnsi="Arial" w:cs="Arial"/>
          <w:shd w:val="clear" w:color="auto" w:fill="FFFFFF"/>
        </w:rPr>
        <w:t>:</w:t>
      </w:r>
    </w:p>
    <w:p w:rsidR="00643B9F" w:rsidRPr="00D26873" w:rsidRDefault="00643B9F" w:rsidP="00705334">
      <w:pPr>
        <w:numPr>
          <w:ilvl w:val="0"/>
          <w:numId w:val="12"/>
        </w:numPr>
        <w:jc w:val="both"/>
        <w:rPr>
          <w:rFonts w:ascii="Arial" w:hAnsi="Arial" w:cs="Arial"/>
          <w:shd w:val="clear" w:color="auto" w:fill="FFFFFF"/>
        </w:rPr>
      </w:pPr>
      <w:r w:rsidRPr="00D26873">
        <w:rPr>
          <w:rFonts w:ascii="Arial" w:hAnsi="Arial" w:cs="Arial"/>
          <w:shd w:val="clear" w:color="auto" w:fill="FFFFFF"/>
        </w:rPr>
        <w:t>System specifications and architecture expert</w:t>
      </w:r>
    </w:p>
    <w:p w:rsidR="00643B9F" w:rsidRPr="00D26873" w:rsidRDefault="00643B9F" w:rsidP="00705334">
      <w:pPr>
        <w:numPr>
          <w:ilvl w:val="0"/>
          <w:numId w:val="12"/>
        </w:numPr>
        <w:jc w:val="both"/>
        <w:rPr>
          <w:rFonts w:ascii="Arial" w:hAnsi="Arial" w:cs="Arial"/>
          <w:shd w:val="clear" w:color="auto" w:fill="FFFFFF"/>
        </w:rPr>
      </w:pPr>
      <w:r w:rsidRPr="00D26873">
        <w:rPr>
          <w:rFonts w:ascii="Arial" w:hAnsi="Arial" w:cs="Arial"/>
          <w:shd w:val="clear" w:color="auto" w:fill="FFFFFF"/>
        </w:rPr>
        <w:t xml:space="preserve">System development and integration expert </w:t>
      </w:r>
    </w:p>
    <w:p w:rsidR="006E3DE1" w:rsidRPr="00D26873" w:rsidRDefault="006E3DE1" w:rsidP="006E3DE1">
      <w:pPr>
        <w:ind w:left="720"/>
        <w:jc w:val="both"/>
        <w:rPr>
          <w:rFonts w:ascii="Arial" w:hAnsi="Arial" w:cs="Arial"/>
          <w:shd w:val="clear" w:color="auto" w:fill="FFFFFF"/>
        </w:rPr>
      </w:pPr>
    </w:p>
    <w:p w:rsidR="00D03EA6" w:rsidRPr="00D26873" w:rsidRDefault="00DF4AE3" w:rsidP="00E75E21">
      <w:pPr>
        <w:pStyle w:val="Heading1"/>
        <w:rPr>
          <w:szCs w:val="24"/>
          <w:lang w:val="en-US"/>
        </w:rPr>
      </w:pPr>
      <w:r w:rsidRPr="00D26873">
        <w:rPr>
          <w:szCs w:val="24"/>
          <w:lang w:val="en-US"/>
        </w:rPr>
        <w:t>Scope of Works</w:t>
      </w:r>
    </w:p>
    <w:p w:rsidR="000D6623" w:rsidRPr="00D26873" w:rsidRDefault="000D6623" w:rsidP="000D6623">
      <w:pPr>
        <w:rPr>
          <w:rFonts w:ascii="Arial" w:hAnsi="Arial" w:cs="Arial"/>
        </w:rPr>
      </w:pPr>
    </w:p>
    <w:p w:rsidR="000F294F" w:rsidRPr="00D26873" w:rsidRDefault="000F294F" w:rsidP="000F294F">
      <w:pPr>
        <w:jc w:val="both"/>
        <w:rPr>
          <w:rFonts w:ascii="Arial" w:hAnsi="Arial" w:cs="Arial"/>
          <w:shd w:val="clear" w:color="auto" w:fill="FFFFFF"/>
        </w:rPr>
      </w:pPr>
      <w:r w:rsidRPr="00D26873">
        <w:rPr>
          <w:rFonts w:ascii="Arial" w:hAnsi="Arial" w:cs="Arial"/>
          <w:shd w:val="clear" w:color="auto" w:fill="FFFFFF"/>
        </w:rPr>
        <w:t>The</w:t>
      </w:r>
      <w:r w:rsidR="008E7CAA" w:rsidRPr="00D26873">
        <w:rPr>
          <w:rFonts w:ascii="Arial" w:hAnsi="Arial" w:cs="Arial"/>
          <w:shd w:val="clear" w:color="auto" w:fill="FFFFFF"/>
        </w:rPr>
        <w:t xml:space="preserve"> selected </w:t>
      </w:r>
      <w:r w:rsidR="00022491" w:rsidRPr="00D26873">
        <w:rPr>
          <w:rFonts w:ascii="Arial" w:hAnsi="Arial" w:cs="Arial"/>
          <w:shd w:val="clear" w:color="auto" w:fill="FFFFFF"/>
        </w:rPr>
        <w:t>Firm</w:t>
      </w:r>
      <w:r w:rsidR="00E2768A" w:rsidRPr="00D26873">
        <w:rPr>
          <w:rFonts w:ascii="Arial" w:hAnsi="Arial" w:cs="Arial"/>
          <w:shd w:val="clear" w:color="auto" w:fill="FFFFFF"/>
        </w:rPr>
        <w:t xml:space="preserve"> will</w:t>
      </w:r>
      <w:r w:rsidR="008E7CAA" w:rsidRPr="00D26873">
        <w:rPr>
          <w:rFonts w:ascii="Arial" w:hAnsi="Arial" w:cs="Arial"/>
          <w:shd w:val="clear" w:color="auto" w:fill="FFFFFF"/>
        </w:rPr>
        <w:t xml:space="preserve"> </w:t>
      </w:r>
      <w:r w:rsidR="00F15440" w:rsidRPr="00D26873">
        <w:rPr>
          <w:rFonts w:ascii="Arial" w:hAnsi="Arial" w:cs="Arial"/>
          <w:shd w:val="clear" w:color="auto" w:fill="FFFFFF"/>
        </w:rPr>
        <w:t xml:space="preserve">train developers on the following: </w:t>
      </w:r>
    </w:p>
    <w:p w:rsidR="000F294F" w:rsidRPr="00D26873" w:rsidRDefault="000F294F" w:rsidP="003F4077">
      <w:pPr>
        <w:pStyle w:val="ListParagraph"/>
        <w:numPr>
          <w:ilvl w:val="0"/>
          <w:numId w:val="19"/>
        </w:numPr>
        <w:jc w:val="both"/>
        <w:rPr>
          <w:rFonts w:ascii="Arial" w:hAnsi="Arial" w:cs="Arial"/>
          <w:shd w:val="clear" w:color="auto" w:fill="FFFFFF"/>
        </w:rPr>
      </w:pPr>
      <w:r w:rsidRPr="00D26873">
        <w:rPr>
          <w:rFonts w:ascii="Arial" w:hAnsi="Arial" w:cs="Arial"/>
          <w:shd w:val="clear" w:color="auto" w:fill="FFFFFF"/>
        </w:rPr>
        <w:t xml:space="preserve">Installation-System requirements (webserver, database applications and PHP), creating a database and directory, installing and configuring Moodle, setting up the cron and customizing the platform. </w:t>
      </w:r>
    </w:p>
    <w:p w:rsidR="000F294F" w:rsidRPr="00D26873" w:rsidRDefault="000F294F" w:rsidP="003F4077">
      <w:pPr>
        <w:pStyle w:val="ListParagraph"/>
        <w:numPr>
          <w:ilvl w:val="0"/>
          <w:numId w:val="19"/>
        </w:numPr>
        <w:jc w:val="both"/>
        <w:rPr>
          <w:rFonts w:ascii="Arial" w:hAnsi="Arial" w:cs="Arial"/>
          <w:shd w:val="clear" w:color="auto" w:fill="FFFFFF"/>
        </w:rPr>
      </w:pPr>
      <w:r w:rsidRPr="00D26873">
        <w:rPr>
          <w:rFonts w:ascii="Arial" w:hAnsi="Arial" w:cs="Arial"/>
          <w:shd w:val="clear" w:color="auto" w:fill="FFFFFF"/>
        </w:rPr>
        <w:t xml:space="preserve">Site Administration-theme, certification, site security and customization </w:t>
      </w:r>
    </w:p>
    <w:p w:rsidR="000F294F" w:rsidRPr="00D26873" w:rsidRDefault="000F294F" w:rsidP="003F4077">
      <w:pPr>
        <w:pStyle w:val="ListParagraph"/>
        <w:numPr>
          <w:ilvl w:val="0"/>
          <w:numId w:val="19"/>
        </w:numPr>
        <w:jc w:val="both"/>
        <w:rPr>
          <w:rFonts w:ascii="Arial" w:hAnsi="Arial" w:cs="Arial"/>
          <w:shd w:val="clear" w:color="auto" w:fill="FFFFFF"/>
        </w:rPr>
      </w:pPr>
      <w:r w:rsidRPr="00D26873">
        <w:rPr>
          <w:rFonts w:ascii="Arial" w:hAnsi="Arial" w:cs="Arial"/>
          <w:shd w:val="clear" w:color="auto" w:fill="FFFFFF"/>
        </w:rPr>
        <w:t xml:space="preserve">Site management-assigning roles and permissions </w:t>
      </w:r>
    </w:p>
    <w:p w:rsidR="00E5259F" w:rsidRPr="00D26873" w:rsidRDefault="00E5259F" w:rsidP="003F4077">
      <w:pPr>
        <w:pStyle w:val="ListParagraph"/>
        <w:numPr>
          <w:ilvl w:val="0"/>
          <w:numId w:val="19"/>
        </w:numPr>
        <w:jc w:val="both"/>
        <w:rPr>
          <w:rFonts w:ascii="Arial" w:hAnsi="Arial" w:cs="Arial"/>
          <w:shd w:val="clear" w:color="auto" w:fill="FFFFFF"/>
        </w:rPr>
      </w:pPr>
      <w:r w:rsidRPr="00D26873">
        <w:rPr>
          <w:rFonts w:ascii="Arial" w:hAnsi="Arial" w:cs="Arial"/>
          <w:shd w:val="clear" w:color="auto" w:fill="FFFFFF"/>
        </w:rPr>
        <w:t>Uploading courses (existing content)-Configuration, enrollment methods and grading</w:t>
      </w:r>
    </w:p>
    <w:p w:rsidR="00E5259F" w:rsidRPr="00D26873" w:rsidRDefault="00E5259F" w:rsidP="003F4077">
      <w:pPr>
        <w:pStyle w:val="ListParagraph"/>
        <w:numPr>
          <w:ilvl w:val="0"/>
          <w:numId w:val="19"/>
        </w:numPr>
        <w:jc w:val="both"/>
        <w:rPr>
          <w:rFonts w:ascii="Arial" w:hAnsi="Arial" w:cs="Arial"/>
          <w:shd w:val="clear" w:color="auto" w:fill="FFFFFF"/>
        </w:rPr>
      </w:pPr>
      <w:r w:rsidRPr="00D26873">
        <w:rPr>
          <w:rFonts w:ascii="Arial" w:hAnsi="Arial" w:cs="Arial"/>
          <w:shd w:val="clear" w:color="auto" w:fill="FFFFFF"/>
        </w:rPr>
        <w:t>Course structuring</w:t>
      </w:r>
    </w:p>
    <w:p w:rsidR="00AC47FB" w:rsidRPr="00D26873" w:rsidRDefault="00E5259F" w:rsidP="00E2768A">
      <w:pPr>
        <w:pStyle w:val="ListParagraph"/>
        <w:numPr>
          <w:ilvl w:val="0"/>
          <w:numId w:val="19"/>
        </w:numPr>
        <w:jc w:val="both"/>
        <w:rPr>
          <w:rFonts w:ascii="Arial" w:hAnsi="Arial" w:cs="Arial"/>
          <w:shd w:val="clear" w:color="auto" w:fill="FFFFFF"/>
        </w:rPr>
      </w:pPr>
      <w:r w:rsidRPr="00D26873">
        <w:rPr>
          <w:rFonts w:ascii="Arial" w:hAnsi="Arial" w:cs="Arial"/>
          <w:shd w:val="clear" w:color="auto" w:fill="FFFFFF"/>
        </w:rPr>
        <w:t>Managing discussion forum</w:t>
      </w:r>
    </w:p>
    <w:p w:rsidR="008E7CAA" w:rsidRPr="00D26873" w:rsidRDefault="00E5259F" w:rsidP="00AC47FB">
      <w:pPr>
        <w:ind w:left="720"/>
        <w:jc w:val="both"/>
        <w:rPr>
          <w:rFonts w:ascii="Arial" w:hAnsi="Arial" w:cs="Arial"/>
          <w:shd w:val="clear" w:color="auto" w:fill="FFFFFF"/>
        </w:rPr>
      </w:pPr>
      <w:r w:rsidRPr="00D26873">
        <w:rPr>
          <w:rFonts w:ascii="Arial" w:hAnsi="Arial" w:cs="Arial"/>
          <w:shd w:val="clear" w:color="auto" w:fill="FFFFFF"/>
        </w:rPr>
        <w:t xml:space="preserve"> </w:t>
      </w:r>
    </w:p>
    <w:p w:rsidR="008E7CAA" w:rsidRPr="00D26873" w:rsidRDefault="008E7CAA" w:rsidP="008E7CAA">
      <w:pPr>
        <w:pStyle w:val="Heading1"/>
        <w:rPr>
          <w:szCs w:val="24"/>
          <w:lang w:val="en-US"/>
        </w:rPr>
      </w:pPr>
      <w:r w:rsidRPr="00D26873">
        <w:rPr>
          <w:szCs w:val="24"/>
          <w:lang w:val="en-US"/>
        </w:rPr>
        <w:t xml:space="preserve">Desired site </w:t>
      </w:r>
    </w:p>
    <w:p w:rsidR="000D6623" w:rsidRPr="00D26873" w:rsidRDefault="000D6623" w:rsidP="000D6623">
      <w:pPr>
        <w:rPr>
          <w:rFonts w:ascii="Arial" w:hAnsi="Arial" w:cs="Arial"/>
        </w:rPr>
      </w:pPr>
    </w:p>
    <w:p w:rsidR="00E75E21" w:rsidRPr="00D26873" w:rsidRDefault="00F15440" w:rsidP="008E7CAA">
      <w:pPr>
        <w:jc w:val="both"/>
        <w:rPr>
          <w:rFonts w:ascii="Arial" w:hAnsi="Arial" w:cs="Arial"/>
        </w:rPr>
      </w:pPr>
      <w:r w:rsidRPr="00D26873">
        <w:rPr>
          <w:rFonts w:ascii="Arial" w:hAnsi="Arial" w:cs="Arial"/>
        </w:rPr>
        <w:t xml:space="preserve">While conducting the training, it is important that the trainer is aware of the desired system which is envisaged as the end product. </w:t>
      </w:r>
      <w:r w:rsidR="00E75E21" w:rsidRPr="00D26873">
        <w:rPr>
          <w:rFonts w:ascii="Arial" w:hAnsi="Arial" w:cs="Arial"/>
        </w:rPr>
        <w:t xml:space="preserve">The </w:t>
      </w:r>
      <w:r w:rsidR="00543206" w:rsidRPr="00D26873">
        <w:rPr>
          <w:rFonts w:ascii="Arial" w:hAnsi="Arial" w:cs="Arial"/>
        </w:rPr>
        <w:t xml:space="preserve">desired </w:t>
      </w:r>
      <w:r w:rsidRPr="00D26873">
        <w:rPr>
          <w:rFonts w:ascii="Arial" w:hAnsi="Arial" w:cs="Arial"/>
        </w:rPr>
        <w:t xml:space="preserve">ultimate </w:t>
      </w:r>
      <w:r w:rsidR="00543206" w:rsidRPr="00D26873">
        <w:rPr>
          <w:rFonts w:ascii="Arial" w:hAnsi="Arial" w:cs="Arial"/>
        </w:rPr>
        <w:t>site should have the following capabilities and</w:t>
      </w:r>
      <w:r w:rsidR="004E5968" w:rsidRPr="00D26873">
        <w:rPr>
          <w:rFonts w:ascii="Arial" w:hAnsi="Arial" w:cs="Arial"/>
        </w:rPr>
        <w:t xml:space="preserve"> functionalities:</w:t>
      </w:r>
    </w:p>
    <w:p w:rsidR="000D6623" w:rsidRPr="00D26873" w:rsidRDefault="000D6623" w:rsidP="008E7CAA">
      <w:pPr>
        <w:jc w:val="both"/>
        <w:rPr>
          <w:rFonts w:ascii="Arial" w:hAnsi="Arial" w:cs="Arial"/>
        </w:rPr>
      </w:pPr>
    </w:p>
    <w:p w:rsidR="00EE0E72" w:rsidRPr="00D26873" w:rsidRDefault="00EE0E72" w:rsidP="00705334">
      <w:pPr>
        <w:pStyle w:val="ColorfulList-Accent11"/>
        <w:numPr>
          <w:ilvl w:val="0"/>
          <w:numId w:val="2"/>
        </w:numPr>
        <w:ind w:left="1354"/>
        <w:jc w:val="both"/>
        <w:outlineLvl w:val="2"/>
        <w:rPr>
          <w:rFonts w:ascii="Arial" w:eastAsia="Times New Roman" w:hAnsi="Arial" w:cs="Arial"/>
          <w:b/>
          <w:bCs/>
        </w:rPr>
      </w:pPr>
      <w:r w:rsidRPr="00D26873">
        <w:rPr>
          <w:rFonts w:ascii="Arial" w:eastAsia="Times New Roman" w:hAnsi="Arial" w:cs="Arial"/>
          <w:b/>
          <w:bCs/>
        </w:rPr>
        <w:t>Data Migration</w:t>
      </w:r>
      <w:r w:rsidR="00EA27E8" w:rsidRPr="00D26873">
        <w:rPr>
          <w:rFonts w:ascii="Arial" w:eastAsia="Times New Roman" w:hAnsi="Arial" w:cs="Arial"/>
          <w:b/>
          <w:bCs/>
        </w:rPr>
        <w:t>-</w:t>
      </w:r>
      <w:r w:rsidR="004E5968" w:rsidRPr="00D26873">
        <w:rPr>
          <w:rFonts w:ascii="Arial" w:hAnsi="Arial" w:cs="Arial"/>
        </w:rPr>
        <w:t xml:space="preserve">The system </w:t>
      </w:r>
      <w:r w:rsidRPr="00D26873">
        <w:rPr>
          <w:rFonts w:ascii="Arial" w:hAnsi="Arial" w:cs="Arial"/>
        </w:rPr>
        <w:t xml:space="preserve">should be able to support a broad range of information </w:t>
      </w:r>
      <w:r w:rsidR="004E5968" w:rsidRPr="00D26873">
        <w:rPr>
          <w:rFonts w:ascii="Arial" w:hAnsi="Arial" w:cs="Arial"/>
        </w:rPr>
        <w:t>in different formats. It should accommodate</w:t>
      </w:r>
      <w:r w:rsidR="00EA27E8" w:rsidRPr="00D26873">
        <w:rPr>
          <w:rFonts w:ascii="Arial" w:hAnsi="Arial" w:cs="Arial"/>
        </w:rPr>
        <w:t xml:space="preserve"> simple </w:t>
      </w:r>
      <w:r w:rsidRPr="00D26873">
        <w:rPr>
          <w:rFonts w:ascii="Arial" w:hAnsi="Arial" w:cs="Arial"/>
        </w:rPr>
        <w:t>data migration process.</w:t>
      </w:r>
    </w:p>
    <w:p w:rsidR="00EE0E72" w:rsidRPr="00D26873" w:rsidRDefault="00EE0E72" w:rsidP="00705334">
      <w:pPr>
        <w:pStyle w:val="ColorfulList-Accent11"/>
        <w:numPr>
          <w:ilvl w:val="0"/>
          <w:numId w:val="2"/>
        </w:numPr>
        <w:spacing w:before="100" w:beforeAutospacing="1" w:after="100" w:afterAutospacing="1"/>
        <w:jc w:val="both"/>
        <w:outlineLvl w:val="2"/>
        <w:rPr>
          <w:rFonts w:ascii="Arial" w:eastAsia="Times New Roman" w:hAnsi="Arial" w:cs="Arial"/>
          <w:b/>
          <w:bCs/>
        </w:rPr>
      </w:pPr>
      <w:r w:rsidRPr="00D26873">
        <w:rPr>
          <w:rFonts w:ascii="Arial" w:eastAsia="Times New Roman" w:hAnsi="Arial" w:cs="Arial"/>
          <w:b/>
          <w:bCs/>
        </w:rPr>
        <w:lastRenderedPageBreak/>
        <w:t>Social Media Support</w:t>
      </w:r>
      <w:r w:rsidR="00EA27E8" w:rsidRPr="00D26873">
        <w:rPr>
          <w:rFonts w:ascii="Arial" w:eastAsia="Times New Roman" w:hAnsi="Arial" w:cs="Arial"/>
          <w:b/>
          <w:bCs/>
        </w:rPr>
        <w:t>-</w:t>
      </w:r>
      <w:r w:rsidR="00EA27E8" w:rsidRPr="00D26873">
        <w:rPr>
          <w:rFonts w:ascii="Arial" w:eastAsia="Times New Roman" w:hAnsi="Arial" w:cs="Arial"/>
          <w:bCs/>
        </w:rPr>
        <w:t>T</w:t>
      </w:r>
      <w:r w:rsidR="00EA27E8" w:rsidRPr="00D26873">
        <w:rPr>
          <w:rFonts w:ascii="Arial" w:hAnsi="Arial" w:cs="Arial"/>
        </w:rPr>
        <w:t xml:space="preserve">he system </w:t>
      </w:r>
      <w:r w:rsidRPr="00D26873">
        <w:rPr>
          <w:rFonts w:ascii="Arial" w:hAnsi="Arial" w:cs="Arial"/>
        </w:rPr>
        <w:t>should have the ability to integrate social learning tools, e.g. blogs, Facebook, twitter, etc. to allow corporate learners to interact with their peers directly.</w:t>
      </w:r>
    </w:p>
    <w:p w:rsidR="00EE0E72" w:rsidRPr="00D26873" w:rsidRDefault="00EA27E8" w:rsidP="00705334">
      <w:pPr>
        <w:pStyle w:val="ColorfulList-Accent11"/>
        <w:numPr>
          <w:ilvl w:val="0"/>
          <w:numId w:val="2"/>
        </w:numPr>
        <w:spacing w:before="100" w:beforeAutospacing="1" w:after="100" w:afterAutospacing="1"/>
        <w:jc w:val="both"/>
        <w:outlineLvl w:val="2"/>
        <w:rPr>
          <w:rFonts w:ascii="Arial" w:eastAsia="Times New Roman" w:hAnsi="Arial" w:cs="Arial"/>
          <w:b/>
          <w:bCs/>
        </w:rPr>
      </w:pPr>
      <w:r w:rsidRPr="00D26873">
        <w:rPr>
          <w:rFonts w:ascii="Arial" w:eastAsia="Times New Roman" w:hAnsi="Arial" w:cs="Arial"/>
          <w:b/>
          <w:bCs/>
        </w:rPr>
        <w:t>Monitoring and evaluation-</w:t>
      </w:r>
      <w:r w:rsidRPr="00D26873">
        <w:rPr>
          <w:rFonts w:ascii="Arial" w:eastAsia="Times New Roman" w:hAnsi="Arial" w:cs="Arial"/>
          <w:bCs/>
        </w:rPr>
        <w:t xml:space="preserve">The </w:t>
      </w:r>
      <w:r w:rsidR="00DF4AE3" w:rsidRPr="00D26873">
        <w:rPr>
          <w:rFonts w:ascii="Arial" w:eastAsia="Times New Roman" w:hAnsi="Arial" w:cs="Arial"/>
          <w:bCs/>
        </w:rPr>
        <w:t>System</w:t>
      </w:r>
      <w:r w:rsidRPr="00D26873">
        <w:rPr>
          <w:rFonts w:ascii="Arial" w:eastAsia="Times New Roman" w:hAnsi="Arial" w:cs="Arial"/>
          <w:b/>
          <w:bCs/>
        </w:rPr>
        <w:t xml:space="preserve"> </w:t>
      </w:r>
      <w:r w:rsidR="00EE0E72" w:rsidRPr="00D26873">
        <w:rPr>
          <w:rFonts w:ascii="Arial" w:hAnsi="Arial" w:cs="Arial"/>
        </w:rPr>
        <w:t>Should contain tracking tools that help monitor learner engagement and participation</w:t>
      </w:r>
    </w:p>
    <w:p w:rsidR="00EA3843" w:rsidRPr="00D26873" w:rsidRDefault="00EE0E72" w:rsidP="00705334">
      <w:pPr>
        <w:pStyle w:val="ColorfulList-Accent11"/>
        <w:numPr>
          <w:ilvl w:val="0"/>
          <w:numId w:val="2"/>
        </w:numPr>
        <w:spacing w:before="100" w:beforeAutospacing="1" w:after="100" w:afterAutospacing="1"/>
        <w:jc w:val="both"/>
        <w:outlineLvl w:val="2"/>
        <w:rPr>
          <w:rFonts w:ascii="Arial" w:eastAsia="Times New Roman" w:hAnsi="Arial" w:cs="Arial"/>
          <w:b/>
          <w:bCs/>
        </w:rPr>
      </w:pPr>
      <w:r w:rsidRPr="00D26873">
        <w:rPr>
          <w:rFonts w:ascii="Arial" w:eastAsia="Times New Roman" w:hAnsi="Arial" w:cs="Arial"/>
          <w:b/>
          <w:bCs/>
        </w:rPr>
        <w:t>Built-In Gamification Tool</w:t>
      </w:r>
      <w:r w:rsidR="00EA27E8" w:rsidRPr="00D26873">
        <w:rPr>
          <w:rFonts w:ascii="Arial" w:eastAsia="Times New Roman" w:hAnsi="Arial" w:cs="Arial"/>
          <w:bCs/>
        </w:rPr>
        <w:t>-The system</w:t>
      </w:r>
      <w:r w:rsidRPr="00D26873">
        <w:rPr>
          <w:rFonts w:ascii="Arial" w:hAnsi="Arial" w:cs="Arial"/>
        </w:rPr>
        <w:t xml:space="preserve"> should feature built-in gamification tools e.g., badge, points, and leaderboards that appeal to corporate learners’ competitive nature.</w:t>
      </w:r>
    </w:p>
    <w:p w:rsidR="00EE0E72" w:rsidRPr="00D26873" w:rsidRDefault="00EE0E72" w:rsidP="00705334">
      <w:pPr>
        <w:pStyle w:val="ColorfulList-Accent11"/>
        <w:numPr>
          <w:ilvl w:val="0"/>
          <w:numId w:val="2"/>
        </w:numPr>
        <w:spacing w:before="100" w:beforeAutospacing="1" w:after="100" w:afterAutospacing="1"/>
        <w:jc w:val="both"/>
        <w:outlineLvl w:val="2"/>
        <w:rPr>
          <w:rFonts w:ascii="Arial" w:eastAsia="Times New Roman" w:hAnsi="Arial" w:cs="Arial"/>
          <w:b/>
          <w:bCs/>
        </w:rPr>
      </w:pPr>
      <w:r w:rsidRPr="00D26873">
        <w:rPr>
          <w:rFonts w:ascii="Arial" w:eastAsia="Times New Roman" w:hAnsi="Arial" w:cs="Arial"/>
          <w:b/>
          <w:bCs/>
        </w:rPr>
        <w:t>Brand Integration</w:t>
      </w:r>
      <w:r w:rsidR="00EA3843" w:rsidRPr="00D26873">
        <w:rPr>
          <w:rFonts w:ascii="Arial" w:eastAsia="Times New Roman" w:hAnsi="Arial" w:cs="Arial"/>
          <w:b/>
          <w:bCs/>
        </w:rPr>
        <w:t>-</w:t>
      </w:r>
      <w:r w:rsidR="00EA3843" w:rsidRPr="00D26873">
        <w:rPr>
          <w:rFonts w:ascii="Arial" w:eastAsia="Times New Roman" w:hAnsi="Arial" w:cs="Arial"/>
          <w:bCs/>
        </w:rPr>
        <w:t>The system</w:t>
      </w:r>
      <w:r w:rsidR="00EA3843" w:rsidRPr="00D26873">
        <w:rPr>
          <w:rFonts w:ascii="Arial" w:eastAsia="Times New Roman" w:hAnsi="Arial" w:cs="Arial"/>
          <w:b/>
          <w:bCs/>
        </w:rPr>
        <w:t xml:space="preserve"> </w:t>
      </w:r>
      <w:r w:rsidRPr="00D26873">
        <w:rPr>
          <w:rFonts w:ascii="Arial" w:hAnsi="Arial" w:cs="Arial"/>
        </w:rPr>
        <w:t xml:space="preserve">should be customizable to allow integration of logo, icons, watermarks, color scheme, and other essential branding elements. </w:t>
      </w:r>
    </w:p>
    <w:p w:rsidR="00EE0E72" w:rsidRPr="00D26873" w:rsidRDefault="00EE0E72" w:rsidP="00705334">
      <w:pPr>
        <w:pStyle w:val="ColorfulList-Accent11"/>
        <w:numPr>
          <w:ilvl w:val="0"/>
          <w:numId w:val="2"/>
        </w:numPr>
        <w:spacing w:before="100" w:beforeAutospacing="1" w:after="100" w:afterAutospacing="1"/>
        <w:jc w:val="both"/>
        <w:outlineLvl w:val="2"/>
        <w:rPr>
          <w:rFonts w:ascii="Arial" w:eastAsia="Times New Roman" w:hAnsi="Arial" w:cs="Arial"/>
          <w:b/>
          <w:bCs/>
        </w:rPr>
      </w:pPr>
      <w:r w:rsidRPr="00D26873">
        <w:rPr>
          <w:rFonts w:ascii="Arial" w:eastAsia="Times New Roman" w:hAnsi="Arial" w:cs="Arial"/>
          <w:b/>
          <w:bCs/>
        </w:rPr>
        <w:t>Customizable Reporting</w:t>
      </w:r>
      <w:r w:rsidR="00EA3843" w:rsidRPr="00D26873">
        <w:rPr>
          <w:rFonts w:ascii="Arial" w:eastAsia="Times New Roman" w:hAnsi="Arial" w:cs="Arial"/>
          <w:b/>
          <w:bCs/>
        </w:rPr>
        <w:t>-</w:t>
      </w:r>
      <w:r w:rsidR="00EA3843" w:rsidRPr="00D26873">
        <w:rPr>
          <w:rFonts w:ascii="Arial" w:eastAsia="Times New Roman" w:hAnsi="Arial" w:cs="Arial"/>
          <w:bCs/>
        </w:rPr>
        <w:t xml:space="preserve">The </w:t>
      </w:r>
      <w:r w:rsidR="000E30D1" w:rsidRPr="00D26873">
        <w:rPr>
          <w:rFonts w:ascii="Arial" w:hAnsi="Arial" w:cs="Arial"/>
        </w:rPr>
        <w:t>system</w:t>
      </w:r>
      <w:r w:rsidRPr="00D26873">
        <w:rPr>
          <w:rFonts w:ascii="Arial" w:hAnsi="Arial" w:cs="Arial"/>
        </w:rPr>
        <w:t xml:space="preserve"> </w:t>
      </w:r>
      <w:r w:rsidR="00EA3843" w:rsidRPr="00D26873">
        <w:rPr>
          <w:rFonts w:ascii="Arial" w:hAnsi="Arial" w:cs="Arial"/>
        </w:rPr>
        <w:t>should accommodate</w:t>
      </w:r>
      <w:r w:rsidRPr="00D26873">
        <w:rPr>
          <w:rFonts w:ascii="Arial" w:hAnsi="Arial" w:cs="Arial"/>
        </w:rPr>
        <w:t xml:space="preserve"> pre-built and customizable reports that cover a variety of metrics, from learner engagement to completion rates. </w:t>
      </w:r>
    </w:p>
    <w:p w:rsidR="00EE0E72" w:rsidRPr="00D26873" w:rsidRDefault="00EE0E72" w:rsidP="00705334">
      <w:pPr>
        <w:pStyle w:val="ColorfulList-Accent11"/>
        <w:numPr>
          <w:ilvl w:val="0"/>
          <w:numId w:val="2"/>
        </w:numPr>
        <w:spacing w:before="100" w:beforeAutospacing="1" w:after="100" w:afterAutospacing="1"/>
        <w:jc w:val="both"/>
        <w:outlineLvl w:val="2"/>
        <w:rPr>
          <w:rFonts w:ascii="Arial" w:eastAsia="Times New Roman" w:hAnsi="Arial" w:cs="Arial"/>
          <w:b/>
          <w:bCs/>
        </w:rPr>
      </w:pPr>
      <w:r w:rsidRPr="00D26873">
        <w:rPr>
          <w:rFonts w:ascii="Arial" w:eastAsia="Times New Roman" w:hAnsi="Arial" w:cs="Arial"/>
          <w:b/>
          <w:bCs/>
        </w:rPr>
        <w:t>Collaborative Learning Tools</w:t>
      </w:r>
      <w:r w:rsidR="00EA3843" w:rsidRPr="00D26873">
        <w:rPr>
          <w:rFonts w:ascii="Arial" w:eastAsia="Times New Roman" w:hAnsi="Arial" w:cs="Arial"/>
          <w:b/>
          <w:bCs/>
        </w:rPr>
        <w:t>-</w:t>
      </w:r>
      <w:r w:rsidR="00EA3843" w:rsidRPr="00D26873">
        <w:rPr>
          <w:rFonts w:ascii="Arial" w:eastAsia="Times New Roman" w:hAnsi="Arial" w:cs="Arial"/>
          <w:bCs/>
        </w:rPr>
        <w:t>The system</w:t>
      </w:r>
      <w:r w:rsidR="00EA3843" w:rsidRPr="00D26873">
        <w:rPr>
          <w:rFonts w:ascii="Arial" w:eastAsia="Times New Roman" w:hAnsi="Arial" w:cs="Arial"/>
          <w:b/>
          <w:bCs/>
        </w:rPr>
        <w:t xml:space="preserve"> </w:t>
      </w:r>
      <w:r w:rsidRPr="00D26873">
        <w:rPr>
          <w:rFonts w:ascii="Arial" w:hAnsi="Arial" w:cs="Arial"/>
        </w:rPr>
        <w:t>should support peer-based resources, such as online discussions, social media groups, group collaboration projects, and other </w:t>
      </w:r>
      <w:r w:rsidRPr="00D26873">
        <w:rPr>
          <w:rFonts w:ascii="Arial" w:hAnsi="Arial" w:cs="Arial"/>
          <w:bCs/>
        </w:rPr>
        <w:t>collaborative activities</w:t>
      </w:r>
      <w:r w:rsidRPr="00D26873">
        <w:rPr>
          <w:rFonts w:ascii="Arial" w:hAnsi="Arial" w:cs="Arial"/>
        </w:rPr>
        <w:t xml:space="preserve"> with the video conferencing or Project Management tools. </w:t>
      </w:r>
      <w:r w:rsidR="000E30D1" w:rsidRPr="00D26873">
        <w:rPr>
          <w:rFonts w:ascii="Arial" w:hAnsi="Arial" w:cs="Arial"/>
        </w:rPr>
        <w:t>It</w:t>
      </w:r>
      <w:r w:rsidRPr="00D26873">
        <w:rPr>
          <w:rFonts w:ascii="Arial" w:hAnsi="Arial" w:cs="Arial"/>
        </w:rPr>
        <w:t xml:space="preserve"> should support collaborative plug-ins or add-ons.</w:t>
      </w:r>
    </w:p>
    <w:p w:rsidR="00EE0E72" w:rsidRPr="00D26873" w:rsidRDefault="00EE0E72" w:rsidP="00705334">
      <w:pPr>
        <w:pStyle w:val="ColorfulList-Accent11"/>
        <w:numPr>
          <w:ilvl w:val="0"/>
          <w:numId w:val="2"/>
        </w:numPr>
        <w:spacing w:before="100" w:beforeAutospacing="1" w:after="100" w:afterAutospacing="1"/>
        <w:jc w:val="both"/>
        <w:outlineLvl w:val="2"/>
        <w:rPr>
          <w:rFonts w:ascii="Arial" w:eastAsia="Times New Roman" w:hAnsi="Arial" w:cs="Arial"/>
          <w:b/>
          <w:bCs/>
        </w:rPr>
      </w:pPr>
      <w:r w:rsidRPr="00D26873">
        <w:rPr>
          <w:rFonts w:ascii="Arial" w:eastAsia="Times New Roman" w:hAnsi="Arial" w:cs="Arial"/>
          <w:b/>
          <w:bCs/>
        </w:rPr>
        <w:t>Personalized Learning Paths</w:t>
      </w:r>
      <w:r w:rsidR="00EA3843" w:rsidRPr="00D26873">
        <w:rPr>
          <w:rFonts w:ascii="Arial" w:eastAsia="Times New Roman" w:hAnsi="Arial" w:cs="Arial"/>
          <w:b/>
          <w:bCs/>
        </w:rPr>
        <w:t>-</w:t>
      </w:r>
      <w:r w:rsidR="00EA3843" w:rsidRPr="00D26873">
        <w:rPr>
          <w:rFonts w:ascii="Arial" w:eastAsia="Times New Roman" w:hAnsi="Arial" w:cs="Arial"/>
          <w:bCs/>
        </w:rPr>
        <w:t>The system should support</w:t>
      </w:r>
      <w:r w:rsidR="00EA3843" w:rsidRPr="00D26873">
        <w:rPr>
          <w:rFonts w:ascii="Arial" w:eastAsia="Times New Roman" w:hAnsi="Arial" w:cs="Arial"/>
          <w:b/>
          <w:bCs/>
        </w:rPr>
        <w:t xml:space="preserve"> </w:t>
      </w:r>
      <w:r w:rsidRPr="00D26873">
        <w:rPr>
          <w:rFonts w:ascii="Arial" w:hAnsi="Arial" w:cs="Arial"/>
        </w:rPr>
        <w:t xml:space="preserve">training tools and resources that address specific gaps and goals, instead of “one size fits all”. LMS platform should allow learner to create personalized learning paths and non-linear course maps, based on specific performance gaps. </w:t>
      </w:r>
    </w:p>
    <w:p w:rsidR="00EE0E72" w:rsidRPr="00D26873" w:rsidRDefault="00EE0E72" w:rsidP="00705334">
      <w:pPr>
        <w:pStyle w:val="ColorfulList-Accent11"/>
        <w:numPr>
          <w:ilvl w:val="0"/>
          <w:numId w:val="2"/>
        </w:numPr>
        <w:spacing w:before="100" w:beforeAutospacing="1" w:after="100" w:afterAutospacing="1"/>
        <w:jc w:val="both"/>
        <w:outlineLvl w:val="2"/>
        <w:rPr>
          <w:rFonts w:ascii="Arial" w:eastAsia="Times New Roman" w:hAnsi="Arial" w:cs="Arial"/>
          <w:b/>
          <w:bCs/>
        </w:rPr>
      </w:pPr>
      <w:r w:rsidRPr="00D26873">
        <w:rPr>
          <w:rFonts w:ascii="Arial" w:eastAsia="Times New Roman" w:hAnsi="Arial" w:cs="Arial"/>
          <w:b/>
          <w:bCs/>
        </w:rPr>
        <w:t>Intuitive User Interface</w:t>
      </w:r>
      <w:r w:rsidR="00EA3843" w:rsidRPr="00D26873">
        <w:rPr>
          <w:rFonts w:ascii="Arial" w:eastAsia="Times New Roman" w:hAnsi="Arial" w:cs="Arial"/>
          <w:b/>
          <w:bCs/>
        </w:rPr>
        <w:t>-</w:t>
      </w:r>
      <w:r w:rsidR="00EA3843" w:rsidRPr="00D26873">
        <w:rPr>
          <w:rFonts w:ascii="Arial" w:hAnsi="Arial" w:cs="Arial"/>
        </w:rPr>
        <w:t>The system</w:t>
      </w:r>
      <w:r w:rsidRPr="00D26873">
        <w:rPr>
          <w:rFonts w:ascii="Arial" w:hAnsi="Arial" w:cs="Arial"/>
        </w:rPr>
        <w:t xml:space="preserve"> should have an intuitive user interface that’s easy to use and meshes well with eLearning team’s talents, e.g. dashboards that give you a general overview of your online training course. </w:t>
      </w:r>
    </w:p>
    <w:p w:rsidR="00EE0E72" w:rsidRPr="00D26873" w:rsidRDefault="00EE0E72" w:rsidP="00705334">
      <w:pPr>
        <w:pStyle w:val="ColorfulList-Accent11"/>
        <w:numPr>
          <w:ilvl w:val="0"/>
          <w:numId w:val="2"/>
        </w:numPr>
        <w:spacing w:before="100" w:beforeAutospacing="1"/>
        <w:ind w:left="1354"/>
        <w:jc w:val="both"/>
        <w:outlineLvl w:val="2"/>
        <w:rPr>
          <w:rFonts w:ascii="Arial" w:eastAsia="Times New Roman" w:hAnsi="Arial" w:cs="Arial"/>
          <w:b/>
          <w:bCs/>
        </w:rPr>
      </w:pPr>
      <w:r w:rsidRPr="00D26873">
        <w:rPr>
          <w:rFonts w:ascii="Arial" w:eastAsia="Times New Roman" w:hAnsi="Arial" w:cs="Arial"/>
          <w:b/>
          <w:bCs/>
        </w:rPr>
        <w:t>Multiplatform Accessibility</w:t>
      </w:r>
      <w:r w:rsidR="00EA3843" w:rsidRPr="00D26873">
        <w:rPr>
          <w:rFonts w:ascii="Arial" w:eastAsia="Times New Roman" w:hAnsi="Arial" w:cs="Arial"/>
          <w:b/>
          <w:bCs/>
        </w:rPr>
        <w:t>-</w:t>
      </w:r>
      <w:r w:rsidR="00EA3843" w:rsidRPr="00D26873">
        <w:rPr>
          <w:rFonts w:ascii="Arial" w:eastAsia="Times New Roman" w:hAnsi="Arial" w:cs="Arial"/>
          <w:bCs/>
        </w:rPr>
        <w:t>The system</w:t>
      </w:r>
      <w:r w:rsidRPr="00D26873">
        <w:rPr>
          <w:rFonts w:ascii="Arial" w:hAnsi="Arial" w:cs="Arial"/>
        </w:rPr>
        <w:t xml:space="preserve"> should be responsive and multiplatform-friendly. It should have the ability to create a master layout of </w:t>
      </w:r>
      <w:r w:rsidR="000E30D1" w:rsidRPr="00D26873">
        <w:rPr>
          <w:rFonts w:ascii="Arial" w:hAnsi="Arial" w:cs="Arial"/>
        </w:rPr>
        <w:t>desired</w:t>
      </w:r>
      <w:r w:rsidRPr="00D26873">
        <w:rPr>
          <w:rFonts w:ascii="Arial" w:hAnsi="Arial" w:cs="Arial"/>
        </w:rPr>
        <w:t xml:space="preserve"> online training course that au</w:t>
      </w:r>
      <w:r w:rsidR="000E30D1" w:rsidRPr="00D26873">
        <w:rPr>
          <w:rFonts w:ascii="Arial" w:hAnsi="Arial" w:cs="Arial"/>
        </w:rPr>
        <w:t xml:space="preserve">tomatically adjusts to suit different </w:t>
      </w:r>
      <w:r w:rsidRPr="00D26873">
        <w:rPr>
          <w:rFonts w:ascii="Arial" w:hAnsi="Arial" w:cs="Arial"/>
        </w:rPr>
        <w:t>device</w:t>
      </w:r>
      <w:r w:rsidR="000E30D1" w:rsidRPr="00D26873">
        <w:rPr>
          <w:rFonts w:ascii="Arial" w:hAnsi="Arial" w:cs="Arial"/>
        </w:rPr>
        <w:t>s</w:t>
      </w:r>
      <w:r w:rsidR="00102F13" w:rsidRPr="00D26873">
        <w:rPr>
          <w:rFonts w:ascii="Arial" w:hAnsi="Arial" w:cs="Arial"/>
        </w:rPr>
        <w:t>;</w:t>
      </w:r>
    </w:p>
    <w:p w:rsidR="00543206" w:rsidRPr="00D26873" w:rsidRDefault="00102F13" w:rsidP="00705334">
      <w:pPr>
        <w:pStyle w:val="ColorfulList-Accent11"/>
        <w:numPr>
          <w:ilvl w:val="0"/>
          <w:numId w:val="2"/>
        </w:numPr>
        <w:spacing w:before="100" w:beforeAutospacing="1"/>
        <w:ind w:left="1354"/>
        <w:jc w:val="both"/>
        <w:outlineLvl w:val="2"/>
        <w:rPr>
          <w:rFonts w:ascii="Arial" w:eastAsia="Times New Roman" w:hAnsi="Arial" w:cs="Arial"/>
          <w:bCs/>
        </w:rPr>
      </w:pPr>
      <w:r w:rsidRPr="00D26873">
        <w:rPr>
          <w:rFonts w:ascii="Arial" w:eastAsia="Times New Roman" w:hAnsi="Arial" w:cs="Arial"/>
          <w:b/>
          <w:bCs/>
        </w:rPr>
        <w:t>Multi-modal course plugins-</w:t>
      </w:r>
      <w:r w:rsidRPr="00D26873">
        <w:rPr>
          <w:rFonts w:ascii="Arial" w:eastAsia="Times New Roman" w:hAnsi="Arial" w:cs="Arial"/>
          <w:bCs/>
        </w:rPr>
        <w:t xml:space="preserve">A system that seamlessly allows participating universities to plug in their diverse courses </w:t>
      </w:r>
    </w:p>
    <w:p w:rsidR="00543206" w:rsidRPr="00D26873" w:rsidRDefault="00EA3843" w:rsidP="00705334">
      <w:pPr>
        <w:pStyle w:val="ColorfulList-Accent11"/>
        <w:numPr>
          <w:ilvl w:val="0"/>
          <w:numId w:val="2"/>
        </w:numPr>
        <w:spacing w:before="100" w:beforeAutospacing="1"/>
        <w:ind w:left="1354"/>
        <w:jc w:val="both"/>
        <w:outlineLvl w:val="2"/>
        <w:rPr>
          <w:rFonts w:ascii="Arial" w:eastAsia="Times New Roman" w:hAnsi="Arial" w:cs="Arial"/>
          <w:b/>
          <w:bCs/>
        </w:rPr>
      </w:pPr>
      <w:r w:rsidRPr="00D26873">
        <w:rPr>
          <w:rFonts w:ascii="Arial" w:eastAsia="Times New Roman" w:hAnsi="Arial" w:cs="Arial"/>
          <w:b/>
          <w:bCs/>
        </w:rPr>
        <w:t xml:space="preserve">System </w:t>
      </w:r>
      <w:r w:rsidR="005D42A1" w:rsidRPr="00D26873">
        <w:rPr>
          <w:rFonts w:ascii="Arial" w:eastAsia="Times New Roman" w:hAnsi="Arial" w:cs="Arial"/>
          <w:b/>
          <w:bCs/>
        </w:rPr>
        <w:t>Support</w:t>
      </w:r>
      <w:r w:rsidR="00543206" w:rsidRPr="00D26873">
        <w:rPr>
          <w:rFonts w:ascii="Arial" w:eastAsia="Times New Roman" w:hAnsi="Arial" w:cs="Arial"/>
          <w:b/>
          <w:bCs/>
        </w:rPr>
        <w:t>-</w:t>
      </w:r>
      <w:r w:rsidR="000E30D1" w:rsidRPr="00D26873">
        <w:rPr>
          <w:rFonts w:ascii="Arial" w:hAnsi="Arial" w:cs="Arial"/>
        </w:rPr>
        <w:t>The system should have multi-</w:t>
      </w:r>
      <w:r w:rsidR="00414D03" w:rsidRPr="00D26873">
        <w:rPr>
          <w:rFonts w:ascii="Arial" w:hAnsi="Arial" w:cs="Arial"/>
        </w:rPr>
        <w:t xml:space="preserve">platform support, which implies that the system should function on all Operating Systems on different devices (Windows, Android, IoS, etc.). </w:t>
      </w:r>
      <w:r w:rsidR="00543206" w:rsidRPr="00D26873">
        <w:rPr>
          <w:rFonts w:ascii="Arial" w:hAnsi="Arial" w:cs="Arial"/>
        </w:rPr>
        <w:t xml:space="preserve">Particularly, the </w:t>
      </w:r>
      <w:r w:rsidR="0060385B" w:rsidRPr="00D26873">
        <w:rPr>
          <w:rFonts w:ascii="Arial" w:hAnsi="Arial" w:cs="Arial"/>
        </w:rPr>
        <w:t xml:space="preserve">system should be compatible with Open Edx </w:t>
      </w:r>
      <w:r w:rsidR="00543206" w:rsidRPr="00D26873">
        <w:rPr>
          <w:rFonts w:ascii="Arial" w:hAnsi="Arial" w:cs="Arial"/>
        </w:rPr>
        <w:t>platform which supports MOOCs</w:t>
      </w:r>
      <w:r w:rsidR="0060385B" w:rsidRPr="00D26873">
        <w:rPr>
          <w:rFonts w:ascii="Arial" w:hAnsi="Arial" w:cs="Arial"/>
        </w:rPr>
        <w:t xml:space="preserve">. </w:t>
      </w:r>
    </w:p>
    <w:p w:rsidR="000D6623" w:rsidRPr="00D26873" w:rsidRDefault="000D6623" w:rsidP="000D6623">
      <w:pPr>
        <w:pStyle w:val="ColorfulList-Accent11"/>
        <w:spacing w:before="100" w:beforeAutospacing="1"/>
        <w:ind w:left="1354"/>
        <w:jc w:val="both"/>
        <w:outlineLvl w:val="2"/>
        <w:rPr>
          <w:rFonts w:ascii="Arial" w:eastAsia="Times New Roman" w:hAnsi="Arial" w:cs="Arial"/>
          <w:b/>
          <w:bCs/>
        </w:rPr>
      </w:pPr>
    </w:p>
    <w:p w:rsidR="00AC47FB" w:rsidRPr="00D26873" w:rsidRDefault="00AC47FB" w:rsidP="00AC47FB">
      <w:pPr>
        <w:pStyle w:val="Heading1"/>
        <w:rPr>
          <w:szCs w:val="24"/>
          <w:lang w:val="en-US"/>
        </w:rPr>
      </w:pPr>
      <w:r w:rsidRPr="00D26873">
        <w:rPr>
          <w:szCs w:val="24"/>
          <w:lang w:val="en-US"/>
        </w:rPr>
        <w:t>Deliverables</w:t>
      </w:r>
    </w:p>
    <w:p w:rsidR="000D6623" w:rsidRPr="00D26873" w:rsidRDefault="000D6623" w:rsidP="000D6623">
      <w:pPr>
        <w:rPr>
          <w:rFonts w:ascii="Arial" w:hAnsi="Arial" w:cs="Arial"/>
        </w:rPr>
      </w:pPr>
    </w:p>
    <w:p w:rsidR="00AC47FB" w:rsidRPr="00D26873" w:rsidRDefault="00AC47FB" w:rsidP="003F4077">
      <w:pPr>
        <w:pStyle w:val="ColorfulList-Accent11"/>
        <w:numPr>
          <w:ilvl w:val="0"/>
          <w:numId w:val="17"/>
        </w:numPr>
        <w:jc w:val="both"/>
        <w:rPr>
          <w:rFonts w:ascii="Arial" w:hAnsi="Arial" w:cs="Arial"/>
        </w:rPr>
      </w:pPr>
      <w:r w:rsidRPr="00D26873">
        <w:rPr>
          <w:rFonts w:ascii="Arial" w:hAnsi="Arial" w:cs="Arial"/>
        </w:rPr>
        <w:t>Training report entailing the skills transferred to the AUC developers in a holistic manner</w:t>
      </w:r>
    </w:p>
    <w:p w:rsidR="00102F13" w:rsidRPr="00D26873" w:rsidRDefault="2920B2E2" w:rsidP="2920B2E2">
      <w:pPr>
        <w:pStyle w:val="ColorfulList-Accent11"/>
        <w:numPr>
          <w:ilvl w:val="0"/>
          <w:numId w:val="17"/>
        </w:numPr>
        <w:jc w:val="both"/>
        <w:rPr>
          <w:rFonts w:ascii="Arial" w:hAnsi="Arial" w:cs="Arial"/>
        </w:rPr>
      </w:pPr>
      <w:r w:rsidRPr="00D26873">
        <w:rPr>
          <w:rFonts w:ascii="Arial" w:hAnsi="Arial" w:cs="Arial"/>
        </w:rPr>
        <w:t>An operational Moodle e-learning platform integrated with DRUPAL with available courses. The system should include the architectural design that fulfills the desired site requirements in (5) above. So the necessary plugins should be included to enable functionalities of the system.</w:t>
      </w:r>
    </w:p>
    <w:p w:rsidR="004F5AC2" w:rsidRPr="00D26873" w:rsidRDefault="004F5AC2" w:rsidP="004F5AC2">
      <w:pPr>
        <w:pStyle w:val="Heading1"/>
        <w:rPr>
          <w:szCs w:val="24"/>
          <w:lang w:val="en-US"/>
        </w:rPr>
      </w:pPr>
      <w:r w:rsidRPr="00D26873">
        <w:rPr>
          <w:szCs w:val="24"/>
          <w:lang w:val="en-US"/>
        </w:rPr>
        <w:lastRenderedPageBreak/>
        <w:t xml:space="preserve">Disclaimer </w:t>
      </w:r>
    </w:p>
    <w:p w:rsidR="000D6623" w:rsidRPr="00D26873" w:rsidRDefault="000D6623" w:rsidP="000D6623">
      <w:pPr>
        <w:rPr>
          <w:rFonts w:ascii="Arial" w:hAnsi="Arial" w:cs="Arial"/>
        </w:rPr>
      </w:pPr>
    </w:p>
    <w:p w:rsidR="004470F4" w:rsidRPr="00D26873" w:rsidRDefault="00F15440" w:rsidP="00681A8F">
      <w:pPr>
        <w:pStyle w:val="ColorfulList-Accent11"/>
        <w:ind w:left="0"/>
        <w:jc w:val="both"/>
        <w:rPr>
          <w:rFonts w:ascii="Arial" w:hAnsi="Arial" w:cs="Arial"/>
        </w:rPr>
      </w:pPr>
      <w:r w:rsidRPr="00D26873">
        <w:rPr>
          <w:rFonts w:ascii="Arial" w:hAnsi="Arial" w:cs="Arial"/>
        </w:rPr>
        <w:t>Any product or contents developed during this training remains under the ownership of the African Union Commission</w:t>
      </w:r>
      <w:r w:rsidR="004470F4" w:rsidRPr="00D26873">
        <w:rPr>
          <w:rFonts w:ascii="Arial" w:hAnsi="Arial" w:cs="Arial"/>
        </w:rPr>
        <w:t xml:space="preserve">. </w:t>
      </w:r>
    </w:p>
    <w:p w:rsidR="000D6623" w:rsidRPr="00D26873" w:rsidRDefault="000D6623" w:rsidP="00681A8F">
      <w:pPr>
        <w:pStyle w:val="ColorfulList-Accent11"/>
        <w:ind w:left="0"/>
        <w:jc w:val="both"/>
        <w:rPr>
          <w:rFonts w:ascii="Arial" w:hAnsi="Arial" w:cs="Arial"/>
        </w:rPr>
      </w:pPr>
    </w:p>
    <w:p w:rsidR="00EE0E72" w:rsidRPr="00D26873" w:rsidRDefault="006B50D1" w:rsidP="00681A8F">
      <w:pPr>
        <w:pStyle w:val="Heading1"/>
        <w:rPr>
          <w:szCs w:val="24"/>
          <w:lang w:val="en-US"/>
        </w:rPr>
      </w:pPr>
      <w:r w:rsidRPr="00D26873">
        <w:rPr>
          <w:szCs w:val="24"/>
          <w:lang w:val="en-US"/>
        </w:rPr>
        <w:t xml:space="preserve">Documents </w:t>
      </w:r>
      <w:r w:rsidR="00BF32EB" w:rsidRPr="00D26873">
        <w:rPr>
          <w:szCs w:val="24"/>
          <w:lang w:val="en-US"/>
        </w:rPr>
        <w:t>to be p</w:t>
      </w:r>
      <w:r w:rsidR="005D42A1" w:rsidRPr="00D26873">
        <w:rPr>
          <w:szCs w:val="24"/>
          <w:lang w:val="en-US"/>
        </w:rPr>
        <w:t>rovided</w:t>
      </w:r>
    </w:p>
    <w:p w:rsidR="000D6623" w:rsidRPr="00D26873" w:rsidRDefault="000D6623" w:rsidP="000D6623">
      <w:pPr>
        <w:rPr>
          <w:rFonts w:ascii="Arial" w:hAnsi="Arial" w:cs="Arial"/>
        </w:rPr>
      </w:pPr>
    </w:p>
    <w:p w:rsidR="00681A8F" w:rsidRPr="00D26873" w:rsidRDefault="00681A8F" w:rsidP="00705334">
      <w:pPr>
        <w:numPr>
          <w:ilvl w:val="0"/>
          <w:numId w:val="6"/>
        </w:numPr>
        <w:jc w:val="both"/>
        <w:rPr>
          <w:rFonts w:ascii="Arial" w:hAnsi="Arial" w:cs="Arial"/>
        </w:rPr>
      </w:pPr>
      <w:r w:rsidRPr="00D26873">
        <w:rPr>
          <w:rFonts w:ascii="Arial" w:hAnsi="Arial" w:cs="Arial"/>
        </w:rPr>
        <w:t>GMES &amp; Africa Training Strategy</w:t>
      </w:r>
    </w:p>
    <w:p w:rsidR="00BF32EB" w:rsidRPr="00D26873" w:rsidRDefault="00A671DE" w:rsidP="00705334">
      <w:pPr>
        <w:numPr>
          <w:ilvl w:val="0"/>
          <w:numId w:val="6"/>
        </w:numPr>
        <w:jc w:val="both"/>
        <w:rPr>
          <w:rFonts w:ascii="Arial" w:hAnsi="Arial" w:cs="Arial"/>
        </w:rPr>
      </w:pPr>
      <w:r w:rsidRPr="00D26873">
        <w:rPr>
          <w:rFonts w:ascii="Arial" w:hAnsi="Arial" w:cs="Arial"/>
        </w:rPr>
        <w:t>African Space Policy</w:t>
      </w:r>
    </w:p>
    <w:p w:rsidR="00CF58BE" w:rsidRPr="00D26873" w:rsidRDefault="2920B2E2" w:rsidP="00705334">
      <w:pPr>
        <w:numPr>
          <w:ilvl w:val="0"/>
          <w:numId w:val="6"/>
        </w:numPr>
        <w:jc w:val="both"/>
        <w:rPr>
          <w:rFonts w:ascii="Arial" w:hAnsi="Arial" w:cs="Arial"/>
        </w:rPr>
      </w:pPr>
      <w:r w:rsidRPr="00D26873">
        <w:rPr>
          <w:rFonts w:ascii="Arial" w:hAnsi="Arial" w:cs="Arial"/>
        </w:rPr>
        <w:t>African Space Strategy</w:t>
      </w:r>
    </w:p>
    <w:p w:rsidR="000D6623" w:rsidRPr="00D26873" w:rsidRDefault="000D6623" w:rsidP="000D6623">
      <w:pPr>
        <w:ind w:left="1080"/>
        <w:jc w:val="both"/>
        <w:rPr>
          <w:rFonts w:ascii="Arial" w:hAnsi="Arial" w:cs="Arial"/>
        </w:rPr>
      </w:pPr>
    </w:p>
    <w:p w:rsidR="00D03EA6" w:rsidRPr="00D26873" w:rsidRDefault="2920B2E2" w:rsidP="00F0256F">
      <w:pPr>
        <w:pStyle w:val="Heading1"/>
        <w:ind w:hanging="522"/>
        <w:rPr>
          <w:szCs w:val="24"/>
          <w:lang w:val="en-US"/>
        </w:rPr>
      </w:pPr>
      <w:r w:rsidRPr="00D26873">
        <w:rPr>
          <w:szCs w:val="24"/>
          <w:lang w:val="en-US"/>
        </w:rPr>
        <w:t xml:space="preserve">Qualifications </w:t>
      </w:r>
      <w:r w:rsidR="00DF4AE3" w:rsidRPr="00D26873">
        <w:rPr>
          <w:szCs w:val="24"/>
          <w:lang w:val="en-US"/>
        </w:rPr>
        <w:t>a</w:t>
      </w:r>
      <w:r w:rsidRPr="00D26873">
        <w:rPr>
          <w:szCs w:val="24"/>
          <w:lang w:val="en-US"/>
        </w:rPr>
        <w:t xml:space="preserve">nd </w:t>
      </w:r>
      <w:r w:rsidR="00DF4AE3" w:rsidRPr="00D26873">
        <w:rPr>
          <w:szCs w:val="24"/>
          <w:lang w:val="en-US"/>
        </w:rPr>
        <w:t>Experience</w:t>
      </w:r>
    </w:p>
    <w:p w:rsidR="000D6623" w:rsidRPr="00D26873" w:rsidRDefault="000D6623" w:rsidP="000D6623">
      <w:pPr>
        <w:rPr>
          <w:rFonts w:ascii="Arial" w:hAnsi="Arial" w:cs="Arial"/>
        </w:rPr>
      </w:pPr>
    </w:p>
    <w:p w:rsidR="00FC2E41" w:rsidRPr="00D26873" w:rsidRDefault="000F4328" w:rsidP="005D42A1">
      <w:pPr>
        <w:widowControl w:val="0"/>
        <w:autoSpaceDE w:val="0"/>
        <w:autoSpaceDN w:val="0"/>
        <w:adjustRightInd w:val="0"/>
        <w:jc w:val="both"/>
        <w:rPr>
          <w:rFonts w:ascii="Arial" w:hAnsi="Arial" w:cs="Arial"/>
        </w:rPr>
      </w:pPr>
      <w:r w:rsidRPr="00D26873">
        <w:rPr>
          <w:rFonts w:ascii="Arial" w:hAnsi="Arial" w:cs="Arial"/>
        </w:rPr>
        <w:t xml:space="preserve">The </w:t>
      </w:r>
      <w:r w:rsidR="00E960A5" w:rsidRPr="00D26873">
        <w:rPr>
          <w:rFonts w:ascii="Arial" w:hAnsi="Arial" w:cs="Arial"/>
        </w:rPr>
        <w:t>desired team from the same entity</w:t>
      </w:r>
      <w:r w:rsidR="003C0233" w:rsidRPr="00D26873">
        <w:rPr>
          <w:rFonts w:ascii="Arial" w:hAnsi="Arial" w:cs="Arial"/>
        </w:rPr>
        <w:t xml:space="preserve"> should have a designer, front-end and back-end developers who</w:t>
      </w:r>
      <w:r w:rsidR="00EB3974" w:rsidRPr="00D26873">
        <w:rPr>
          <w:rFonts w:ascii="Arial" w:hAnsi="Arial" w:cs="Arial"/>
        </w:rPr>
        <w:t xml:space="preserve"> </w:t>
      </w:r>
      <w:r w:rsidR="006656A9" w:rsidRPr="00D26873">
        <w:rPr>
          <w:rFonts w:ascii="Arial" w:hAnsi="Arial" w:cs="Arial"/>
        </w:rPr>
        <w:t xml:space="preserve">demonstrate </w:t>
      </w:r>
      <w:r w:rsidR="00EB3974" w:rsidRPr="00D26873">
        <w:rPr>
          <w:rFonts w:ascii="Arial" w:hAnsi="Arial" w:cs="Arial"/>
        </w:rPr>
        <w:t xml:space="preserve">qualifications and the level of experience as follows: </w:t>
      </w:r>
    </w:p>
    <w:p w:rsidR="000D6623" w:rsidRPr="00D26873" w:rsidRDefault="000D6623" w:rsidP="005D42A1">
      <w:pPr>
        <w:widowControl w:val="0"/>
        <w:autoSpaceDE w:val="0"/>
        <w:autoSpaceDN w:val="0"/>
        <w:adjustRightInd w:val="0"/>
        <w:jc w:val="both"/>
        <w:rPr>
          <w:rFonts w:ascii="Arial" w:hAnsi="Arial" w:cs="Arial"/>
        </w:rPr>
      </w:pPr>
    </w:p>
    <w:p w:rsidR="00D03EA6" w:rsidRPr="00D26873" w:rsidRDefault="2920B2E2" w:rsidP="005D42A1">
      <w:pPr>
        <w:pStyle w:val="Heading2"/>
        <w:rPr>
          <w:rFonts w:cs="Arial"/>
          <w:sz w:val="24"/>
          <w:lang w:val="en-US"/>
        </w:rPr>
      </w:pPr>
      <w:r w:rsidRPr="00D26873">
        <w:rPr>
          <w:rFonts w:cs="Arial"/>
          <w:sz w:val="24"/>
          <w:lang w:val="en-US"/>
        </w:rPr>
        <w:t>Education</w:t>
      </w:r>
    </w:p>
    <w:p w:rsidR="000D6623" w:rsidRPr="00D26873" w:rsidRDefault="000D6623" w:rsidP="000D6623">
      <w:pPr>
        <w:rPr>
          <w:rFonts w:ascii="Arial" w:hAnsi="Arial" w:cs="Arial"/>
        </w:rPr>
      </w:pPr>
    </w:p>
    <w:p w:rsidR="009A01DC" w:rsidRPr="00D26873" w:rsidRDefault="00EB3974" w:rsidP="00776B4C">
      <w:pPr>
        <w:jc w:val="both"/>
        <w:rPr>
          <w:rFonts w:ascii="Arial" w:hAnsi="Arial" w:cs="Arial"/>
        </w:rPr>
      </w:pPr>
      <w:r w:rsidRPr="00D26873">
        <w:rPr>
          <w:rFonts w:ascii="Arial" w:hAnsi="Arial" w:cs="Arial"/>
        </w:rPr>
        <w:t>Individuals must hold</w:t>
      </w:r>
      <w:r w:rsidR="00643B9F" w:rsidRPr="00D26873">
        <w:rPr>
          <w:rFonts w:ascii="Arial" w:hAnsi="Arial" w:cs="Arial"/>
        </w:rPr>
        <w:t>:</w:t>
      </w:r>
      <w:r w:rsidRPr="00D26873">
        <w:rPr>
          <w:rFonts w:ascii="Arial" w:hAnsi="Arial" w:cs="Arial"/>
        </w:rPr>
        <w:t xml:space="preserve"> </w:t>
      </w:r>
    </w:p>
    <w:p w:rsidR="00D63FE6" w:rsidRPr="00D26873" w:rsidRDefault="00E8296B" w:rsidP="00705334">
      <w:pPr>
        <w:numPr>
          <w:ilvl w:val="0"/>
          <w:numId w:val="4"/>
        </w:numPr>
        <w:jc w:val="both"/>
        <w:rPr>
          <w:rFonts w:ascii="Arial" w:hAnsi="Arial" w:cs="Arial"/>
        </w:rPr>
      </w:pPr>
      <w:r w:rsidRPr="00D26873">
        <w:rPr>
          <w:rFonts w:ascii="Arial" w:hAnsi="Arial" w:cs="Arial"/>
        </w:rPr>
        <w:t>At least a M</w:t>
      </w:r>
      <w:r w:rsidR="004F1B1A" w:rsidRPr="00D26873">
        <w:rPr>
          <w:rFonts w:ascii="Arial" w:hAnsi="Arial" w:cs="Arial"/>
        </w:rPr>
        <w:t>aster</w:t>
      </w:r>
      <w:r w:rsidR="009A01DC" w:rsidRPr="00D26873">
        <w:rPr>
          <w:rFonts w:ascii="Arial" w:hAnsi="Arial" w:cs="Arial"/>
        </w:rPr>
        <w:t xml:space="preserve">’s degree in </w:t>
      </w:r>
      <w:r w:rsidR="00EB3974" w:rsidRPr="00D26873">
        <w:rPr>
          <w:rFonts w:ascii="Arial" w:hAnsi="Arial" w:cs="Arial"/>
        </w:rPr>
        <w:t>Computer Science, Software Engin</w:t>
      </w:r>
      <w:r w:rsidR="00A20E09" w:rsidRPr="00D26873">
        <w:rPr>
          <w:rFonts w:ascii="Arial" w:hAnsi="Arial" w:cs="Arial"/>
        </w:rPr>
        <w:t xml:space="preserve">eering, Information Technology </w:t>
      </w:r>
      <w:r w:rsidR="00EB3974" w:rsidRPr="00D26873">
        <w:rPr>
          <w:rFonts w:ascii="Arial" w:hAnsi="Arial" w:cs="Arial"/>
        </w:rPr>
        <w:t>or closely related disciplines</w:t>
      </w:r>
      <w:r w:rsidR="00A20E09" w:rsidRPr="00D26873">
        <w:rPr>
          <w:rFonts w:ascii="Arial" w:hAnsi="Arial" w:cs="Arial"/>
        </w:rPr>
        <w:t xml:space="preserve"> </w:t>
      </w:r>
    </w:p>
    <w:p w:rsidR="000D6623" w:rsidRPr="00D26873" w:rsidRDefault="000D6623" w:rsidP="000D6623">
      <w:pPr>
        <w:ind w:left="936"/>
        <w:jc w:val="both"/>
        <w:rPr>
          <w:rFonts w:ascii="Arial" w:hAnsi="Arial" w:cs="Arial"/>
        </w:rPr>
      </w:pPr>
    </w:p>
    <w:p w:rsidR="00D74793" w:rsidRPr="00D26873" w:rsidRDefault="00DF4AE3" w:rsidP="00A20E09">
      <w:pPr>
        <w:pStyle w:val="Heading2"/>
        <w:rPr>
          <w:rFonts w:cs="Arial"/>
          <w:sz w:val="24"/>
          <w:lang w:val="en-US"/>
        </w:rPr>
      </w:pPr>
      <w:r w:rsidRPr="00D26873">
        <w:rPr>
          <w:rFonts w:cs="Arial"/>
          <w:sz w:val="24"/>
          <w:lang w:val="en-US"/>
        </w:rPr>
        <w:t>Experience</w:t>
      </w:r>
    </w:p>
    <w:p w:rsidR="000D6623" w:rsidRPr="00D26873" w:rsidRDefault="000D6623" w:rsidP="000D6623">
      <w:pPr>
        <w:rPr>
          <w:rFonts w:ascii="Arial" w:hAnsi="Arial" w:cs="Arial"/>
        </w:rPr>
      </w:pPr>
    </w:p>
    <w:p w:rsidR="00CF0CE1" w:rsidRPr="00D26873" w:rsidRDefault="006E3DE1" w:rsidP="00705334">
      <w:pPr>
        <w:numPr>
          <w:ilvl w:val="0"/>
          <w:numId w:val="5"/>
        </w:numPr>
        <w:jc w:val="both"/>
        <w:rPr>
          <w:rFonts w:ascii="Arial" w:hAnsi="Arial" w:cs="Arial"/>
        </w:rPr>
      </w:pPr>
      <w:r w:rsidRPr="00D26873">
        <w:rPr>
          <w:rFonts w:ascii="Arial" w:hAnsi="Arial" w:cs="Arial"/>
        </w:rPr>
        <w:t>Firm must</w:t>
      </w:r>
      <w:r w:rsidR="00A20E09" w:rsidRPr="00D26873">
        <w:rPr>
          <w:rFonts w:ascii="Arial" w:hAnsi="Arial" w:cs="Arial"/>
        </w:rPr>
        <w:t xml:space="preserve"> demonstrate</w:t>
      </w:r>
      <w:r w:rsidR="00317CC1" w:rsidRPr="00D26873">
        <w:rPr>
          <w:rFonts w:ascii="Arial" w:hAnsi="Arial" w:cs="Arial"/>
        </w:rPr>
        <w:t xml:space="preserve"> working with Moodle platform, preferably as trainer and developer</w:t>
      </w:r>
      <w:r w:rsidR="003C0233" w:rsidRPr="00D26873">
        <w:rPr>
          <w:rFonts w:ascii="Arial" w:hAnsi="Arial" w:cs="Arial"/>
        </w:rPr>
        <w:t>. The team should have a designer, front-end and back-end developers</w:t>
      </w:r>
      <w:r w:rsidR="00317CC1" w:rsidRPr="00D26873">
        <w:rPr>
          <w:rFonts w:ascii="Arial" w:hAnsi="Arial" w:cs="Arial"/>
        </w:rPr>
        <w:t>;</w:t>
      </w:r>
    </w:p>
    <w:p w:rsidR="00940175" w:rsidRPr="00D26873" w:rsidRDefault="00A20E09" w:rsidP="00705334">
      <w:pPr>
        <w:numPr>
          <w:ilvl w:val="0"/>
          <w:numId w:val="5"/>
        </w:numPr>
        <w:jc w:val="both"/>
        <w:rPr>
          <w:rFonts w:ascii="Arial" w:hAnsi="Arial" w:cs="Arial"/>
        </w:rPr>
      </w:pPr>
      <w:r w:rsidRPr="00D26873">
        <w:rPr>
          <w:rFonts w:ascii="Arial" w:hAnsi="Arial" w:cs="Arial"/>
        </w:rPr>
        <w:t>Over f</w:t>
      </w:r>
      <w:r w:rsidR="00411ED9" w:rsidRPr="00D26873">
        <w:rPr>
          <w:rFonts w:ascii="Arial" w:hAnsi="Arial" w:cs="Arial"/>
        </w:rPr>
        <w:t>ive (5)</w:t>
      </w:r>
      <w:r w:rsidR="00D74793" w:rsidRPr="00D26873">
        <w:rPr>
          <w:rFonts w:ascii="Arial" w:hAnsi="Arial" w:cs="Arial"/>
        </w:rPr>
        <w:t xml:space="preserve"> years’ experience </w:t>
      </w:r>
      <w:r w:rsidRPr="00D26873">
        <w:rPr>
          <w:rFonts w:ascii="Arial" w:hAnsi="Arial" w:cs="Arial"/>
        </w:rPr>
        <w:t xml:space="preserve">in setting up and developing systems, platforms or applications  </w:t>
      </w:r>
    </w:p>
    <w:p w:rsidR="00C348BC" w:rsidRPr="00D26873" w:rsidRDefault="00C348BC" w:rsidP="00C348BC">
      <w:pPr>
        <w:ind w:left="936"/>
        <w:jc w:val="both"/>
        <w:rPr>
          <w:rFonts w:ascii="Arial" w:hAnsi="Arial" w:cs="Arial"/>
        </w:rPr>
      </w:pPr>
    </w:p>
    <w:p w:rsidR="00F5734E" w:rsidRPr="00D26873" w:rsidRDefault="006E3DE1" w:rsidP="00A20E09">
      <w:pPr>
        <w:pStyle w:val="Heading2"/>
        <w:rPr>
          <w:rFonts w:cs="Arial"/>
          <w:sz w:val="24"/>
          <w:lang w:val="en-US"/>
        </w:rPr>
      </w:pPr>
      <w:r w:rsidRPr="00D26873">
        <w:rPr>
          <w:rFonts w:cs="Arial"/>
          <w:sz w:val="24"/>
          <w:lang w:val="en-US"/>
        </w:rPr>
        <w:t>Firm Skill</w:t>
      </w:r>
    </w:p>
    <w:p w:rsidR="003052FB" w:rsidRPr="00D26873" w:rsidRDefault="00A20E09" w:rsidP="003F4077">
      <w:pPr>
        <w:numPr>
          <w:ilvl w:val="0"/>
          <w:numId w:val="20"/>
        </w:numPr>
        <w:jc w:val="both"/>
        <w:rPr>
          <w:rFonts w:ascii="Arial" w:hAnsi="Arial" w:cs="Arial"/>
        </w:rPr>
      </w:pPr>
      <w:r w:rsidRPr="00D26873">
        <w:rPr>
          <w:rFonts w:ascii="Arial" w:hAnsi="Arial" w:cs="Arial"/>
        </w:rPr>
        <w:t>Team building and interaction-necessary for aggregating all the requirements of the system with MIS, GMES &amp; Africa team, among others;</w:t>
      </w:r>
    </w:p>
    <w:p w:rsidR="00A20E09" w:rsidRPr="00D26873" w:rsidRDefault="00A20E09" w:rsidP="003F4077">
      <w:pPr>
        <w:numPr>
          <w:ilvl w:val="0"/>
          <w:numId w:val="20"/>
        </w:numPr>
        <w:jc w:val="both"/>
        <w:rPr>
          <w:rFonts w:ascii="Arial" w:hAnsi="Arial" w:cs="Arial"/>
        </w:rPr>
      </w:pPr>
      <w:r w:rsidRPr="00D26873">
        <w:rPr>
          <w:rFonts w:ascii="Arial" w:hAnsi="Arial" w:cs="Arial"/>
        </w:rPr>
        <w:t>Ability to work in a multi-cultural environment</w:t>
      </w:r>
    </w:p>
    <w:p w:rsidR="00A20E09" w:rsidRPr="00D26873" w:rsidRDefault="00A20E09" w:rsidP="003F4077">
      <w:pPr>
        <w:numPr>
          <w:ilvl w:val="0"/>
          <w:numId w:val="20"/>
        </w:numPr>
        <w:jc w:val="both"/>
        <w:rPr>
          <w:rFonts w:ascii="Arial" w:hAnsi="Arial" w:cs="Arial"/>
        </w:rPr>
      </w:pPr>
      <w:r w:rsidRPr="00D26873">
        <w:rPr>
          <w:rFonts w:ascii="Arial" w:hAnsi="Arial" w:cs="Arial"/>
        </w:rPr>
        <w:t>Ability to set up clear work trajectories and pursuing them</w:t>
      </w:r>
    </w:p>
    <w:p w:rsidR="00A20E09" w:rsidRPr="00D26873" w:rsidRDefault="00A20E09" w:rsidP="003F4077">
      <w:pPr>
        <w:numPr>
          <w:ilvl w:val="0"/>
          <w:numId w:val="20"/>
        </w:numPr>
        <w:jc w:val="both"/>
        <w:rPr>
          <w:rFonts w:ascii="Arial" w:hAnsi="Arial" w:cs="Arial"/>
        </w:rPr>
      </w:pPr>
      <w:r w:rsidRPr="00D26873">
        <w:rPr>
          <w:rFonts w:ascii="Arial" w:hAnsi="Arial" w:cs="Arial"/>
        </w:rPr>
        <w:t xml:space="preserve">Attention to details and ability to work under pressure </w:t>
      </w:r>
    </w:p>
    <w:p w:rsidR="003052FB" w:rsidRPr="00D26873" w:rsidRDefault="003052FB" w:rsidP="003F4077">
      <w:pPr>
        <w:numPr>
          <w:ilvl w:val="0"/>
          <w:numId w:val="20"/>
        </w:numPr>
        <w:jc w:val="both"/>
        <w:rPr>
          <w:rFonts w:ascii="Arial" w:hAnsi="Arial" w:cs="Arial"/>
        </w:rPr>
      </w:pPr>
      <w:r w:rsidRPr="00D26873">
        <w:rPr>
          <w:rFonts w:ascii="Arial" w:hAnsi="Arial" w:cs="Arial"/>
        </w:rPr>
        <w:t>Excellent planning and organizational skills</w:t>
      </w:r>
    </w:p>
    <w:p w:rsidR="007C5A57" w:rsidRPr="00D26873" w:rsidRDefault="007C5A57" w:rsidP="003F4077">
      <w:pPr>
        <w:numPr>
          <w:ilvl w:val="0"/>
          <w:numId w:val="20"/>
        </w:numPr>
        <w:jc w:val="both"/>
        <w:rPr>
          <w:rFonts w:ascii="Arial" w:hAnsi="Arial" w:cs="Arial"/>
        </w:rPr>
      </w:pPr>
      <w:r w:rsidRPr="00D26873">
        <w:rPr>
          <w:rFonts w:ascii="Arial" w:hAnsi="Arial" w:cs="Arial"/>
        </w:rPr>
        <w:t>Excellent analytical skill</w:t>
      </w:r>
    </w:p>
    <w:p w:rsidR="00D04234" w:rsidRPr="00D26873" w:rsidRDefault="2920B2E2" w:rsidP="00A20E09">
      <w:pPr>
        <w:pStyle w:val="Heading2"/>
        <w:rPr>
          <w:rFonts w:cs="Arial"/>
          <w:sz w:val="24"/>
          <w:lang w:val="en-US"/>
        </w:rPr>
      </w:pPr>
      <w:r w:rsidRPr="00D26873">
        <w:rPr>
          <w:rFonts w:cs="Arial"/>
          <w:sz w:val="24"/>
          <w:lang w:val="en-US"/>
        </w:rPr>
        <w:t>Language</w:t>
      </w:r>
    </w:p>
    <w:p w:rsidR="00C348BC" w:rsidRPr="00D26873" w:rsidRDefault="00C348BC" w:rsidP="00C348BC">
      <w:pPr>
        <w:rPr>
          <w:rFonts w:ascii="Arial" w:hAnsi="Arial" w:cs="Arial"/>
        </w:rPr>
      </w:pPr>
    </w:p>
    <w:p w:rsidR="00D03EA6" w:rsidRPr="00D26873" w:rsidRDefault="00A20E09" w:rsidP="00705334">
      <w:pPr>
        <w:numPr>
          <w:ilvl w:val="0"/>
          <w:numId w:val="7"/>
        </w:numPr>
        <w:jc w:val="both"/>
        <w:rPr>
          <w:rFonts w:ascii="Arial" w:hAnsi="Arial" w:cs="Arial"/>
        </w:rPr>
      </w:pPr>
      <w:r w:rsidRPr="00D26873">
        <w:rPr>
          <w:rFonts w:ascii="Arial" w:hAnsi="Arial" w:cs="Arial"/>
        </w:rPr>
        <w:t>Demonstrable understanding and fluency in either English or French. Ability to work in both languages is an added advantage.</w:t>
      </w:r>
    </w:p>
    <w:p w:rsidR="00C348BC" w:rsidRPr="00D26873" w:rsidRDefault="00C348BC" w:rsidP="00C348BC">
      <w:pPr>
        <w:jc w:val="both"/>
        <w:rPr>
          <w:rFonts w:ascii="Arial" w:hAnsi="Arial" w:cs="Arial"/>
        </w:rPr>
      </w:pPr>
    </w:p>
    <w:p w:rsidR="00AF1FAD" w:rsidRDefault="00AF1FAD" w:rsidP="00D26873">
      <w:pPr>
        <w:shd w:val="clear" w:color="auto" w:fill="FFFFFF" w:themeFill="background1"/>
        <w:suppressAutoHyphens/>
        <w:spacing w:line="288" w:lineRule="auto"/>
        <w:jc w:val="both"/>
        <w:rPr>
          <w:rFonts w:ascii="Arial" w:hAnsi="Arial" w:cs="Arial"/>
          <w:b/>
          <w:color w:val="000000" w:themeColor="text1"/>
          <w:spacing w:val="-2"/>
        </w:rPr>
      </w:pPr>
    </w:p>
    <w:p w:rsidR="00C348BC" w:rsidRPr="00D26873" w:rsidRDefault="00C348BC" w:rsidP="00D26873">
      <w:pPr>
        <w:shd w:val="clear" w:color="auto" w:fill="FFFFFF" w:themeFill="background1"/>
        <w:suppressAutoHyphens/>
        <w:spacing w:line="288" w:lineRule="auto"/>
        <w:jc w:val="both"/>
        <w:rPr>
          <w:rFonts w:ascii="Arial" w:hAnsi="Arial" w:cs="Arial"/>
          <w:b/>
          <w:color w:val="000000" w:themeColor="text1"/>
          <w:spacing w:val="-2"/>
        </w:rPr>
      </w:pPr>
      <w:r w:rsidRPr="00D26873">
        <w:rPr>
          <w:rFonts w:ascii="Arial" w:hAnsi="Arial" w:cs="Arial"/>
          <w:b/>
          <w:color w:val="000000" w:themeColor="text1"/>
          <w:spacing w:val="-2"/>
        </w:rPr>
        <w:t xml:space="preserve">Evaluation Criteria </w:t>
      </w:r>
    </w:p>
    <w:p w:rsidR="00C348BC" w:rsidRPr="00D26873" w:rsidRDefault="00C348BC" w:rsidP="00D26873">
      <w:pPr>
        <w:shd w:val="clear" w:color="auto" w:fill="FFFFFF" w:themeFill="background1"/>
        <w:suppressAutoHyphens/>
        <w:spacing w:line="288" w:lineRule="auto"/>
        <w:jc w:val="both"/>
        <w:rPr>
          <w:rFonts w:ascii="Arial" w:hAnsi="Arial" w:cs="Arial"/>
          <w:b/>
          <w:color w:val="000000" w:themeColor="text1"/>
          <w:spacing w:val="-2"/>
        </w:rPr>
      </w:pPr>
    </w:p>
    <w:p w:rsidR="00C348BC" w:rsidRPr="00D26873" w:rsidRDefault="00C348BC" w:rsidP="00D26873">
      <w:pPr>
        <w:shd w:val="clear" w:color="auto" w:fill="FFFFFF" w:themeFill="background1"/>
        <w:suppressAutoHyphens/>
        <w:spacing w:line="288" w:lineRule="auto"/>
        <w:jc w:val="both"/>
        <w:rPr>
          <w:rFonts w:ascii="Arial" w:hAnsi="Arial" w:cs="Arial"/>
          <w:color w:val="000000" w:themeColor="text1"/>
          <w:spacing w:val="-2"/>
        </w:rPr>
      </w:pPr>
      <w:r w:rsidRPr="00D26873">
        <w:rPr>
          <w:rFonts w:ascii="Arial" w:hAnsi="Arial" w:cs="Arial"/>
          <w:color w:val="000000" w:themeColor="text1"/>
          <w:spacing w:val="-2"/>
        </w:rPr>
        <w:t>Interested Firm must provide information demonstrating that the proposed staff has the required qualifications and relevant experience to perform the Services.  For evaluation of Firm’s the following criteria will be applied:</w:t>
      </w:r>
    </w:p>
    <w:p w:rsidR="00C348BC" w:rsidRPr="00D26873" w:rsidRDefault="00C348BC" w:rsidP="00D26873">
      <w:pPr>
        <w:numPr>
          <w:ilvl w:val="0"/>
          <w:numId w:val="25"/>
        </w:numPr>
        <w:shd w:val="clear" w:color="auto" w:fill="FFFFFF" w:themeFill="background1"/>
        <w:spacing w:after="160" w:line="288" w:lineRule="auto"/>
        <w:contextualSpacing/>
        <w:jc w:val="both"/>
        <w:rPr>
          <w:rFonts w:ascii="Arial" w:hAnsi="Arial" w:cs="Arial"/>
          <w:color w:val="000000" w:themeColor="text1"/>
          <w:spacing w:val="-2"/>
        </w:rPr>
      </w:pPr>
      <w:r w:rsidRPr="00D26873">
        <w:rPr>
          <w:rFonts w:ascii="Arial" w:hAnsi="Arial" w:cs="Arial"/>
          <w:color w:val="000000" w:themeColor="text1"/>
          <w:spacing w:val="-2"/>
        </w:rPr>
        <w:t xml:space="preserve">General Education Qualification and Relevant skill </w:t>
      </w:r>
      <w:r w:rsidR="003650F0" w:rsidRPr="00D26873">
        <w:rPr>
          <w:rFonts w:ascii="Arial" w:hAnsi="Arial" w:cs="Arial"/>
          <w:color w:val="000000" w:themeColor="text1"/>
          <w:spacing w:val="-2"/>
        </w:rPr>
        <w:t xml:space="preserve">of the proposed </w:t>
      </w:r>
      <w:r w:rsidR="00AF1FAD" w:rsidRPr="00D26873">
        <w:rPr>
          <w:rFonts w:ascii="Arial" w:hAnsi="Arial" w:cs="Arial"/>
          <w:color w:val="000000" w:themeColor="text1"/>
          <w:spacing w:val="-2"/>
        </w:rPr>
        <w:t>staff (</w:t>
      </w:r>
      <w:r w:rsidRPr="00D26873">
        <w:rPr>
          <w:rFonts w:ascii="Arial" w:hAnsi="Arial" w:cs="Arial"/>
          <w:color w:val="000000" w:themeColor="text1"/>
          <w:spacing w:val="-2"/>
        </w:rPr>
        <w:t>20 points);</w:t>
      </w:r>
    </w:p>
    <w:p w:rsidR="00C348BC" w:rsidRPr="00D26873" w:rsidRDefault="00C348BC" w:rsidP="00D26873">
      <w:pPr>
        <w:numPr>
          <w:ilvl w:val="0"/>
          <w:numId w:val="25"/>
        </w:numPr>
        <w:shd w:val="clear" w:color="auto" w:fill="FFFFFF" w:themeFill="background1"/>
        <w:spacing w:after="160" w:line="288" w:lineRule="auto"/>
        <w:contextualSpacing/>
        <w:jc w:val="both"/>
        <w:rPr>
          <w:rFonts w:ascii="Arial" w:hAnsi="Arial" w:cs="Arial"/>
          <w:color w:val="000000" w:themeColor="text1"/>
          <w:spacing w:val="-2"/>
        </w:rPr>
      </w:pPr>
      <w:r w:rsidRPr="00D26873">
        <w:rPr>
          <w:rFonts w:ascii="Arial" w:hAnsi="Arial" w:cs="Arial"/>
          <w:color w:val="000000" w:themeColor="text1"/>
          <w:spacing w:val="-2"/>
        </w:rPr>
        <w:t xml:space="preserve">Experience </w:t>
      </w:r>
      <w:r w:rsidR="003650F0" w:rsidRPr="00D26873">
        <w:rPr>
          <w:rFonts w:ascii="Arial" w:hAnsi="Arial" w:cs="Arial"/>
          <w:color w:val="000000" w:themeColor="text1"/>
          <w:spacing w:val="-2"/>
        </w:rPr>
        <w:t xml:space="preserve">of the firm </w:t>
      </w:r>
      <w:r w:rsidRPr="00D26873">
        <w:rPr>
          <w:rFonts w:ascii="Arial" w:hAnsi="Arial" w:cs="Arial"/>
          <w:color w:val="000000" w:themeColor="text1"/>
          <w:spacing w:val="-2"/>
        </w:rPr>
        <w:t>Related to the Assignment (40 points);</w:t>
      </w:r>
    </w:p>
    <w:p w:rsidR="00C348BC" w:rsidRPr="00D26873" w:rsidRDefault="00C348BC" w:rsidP="00D26873">
      <w:pPr>
        <w:numPr>
          <w:ilvl w:val="0"/>
          <w:numId w:val="25"/>
        </w:numPr>
        <w:shd w:val="clear" w:color="auto" w:fill="FFFFFF" w:themeFill="background1"/>
        <w:spacing w:after="160" w:line="288" w:lineRule="auto"/>
        <w:contextualSpacing/>
        <w:jc w:val="both"/>
        <w:rPr>
          <w:rFonts w:ascii="Arial" w:hAnsi="Arial" w:cs="Arial"/>
          <w:color w:val="000000" w:themeColor="text1"/>
          <w:spacing w:val="-2"/>
        </w:rPr>
      </w:pPr>
      <w:r w:rsidRPr="00D26873">
        <w:rPr>
          <w:rFonts w:ascii="Arial" w:hAnsi="Arial" w:cs="Arial"/>
          <w:color w:val="000000" w:themeColor="text1"/>
          <w:spacing w:val="-2"/>
        </w:rPr>
        <w:t>Technical approach to the assignment and methodology (30 points)</w:t>
      </w:r>
    </w:p>
    <w:p w:rsidR="00C348BC" w:rsidRPr="00D26873" w:rsidRDefault="003650F0" w:rsidP="00D26873">
      <w:pPr>
        <w:numPr>
          <w:ilvl w:val="0"/>
          <w:numId w:val="25"/>
        </w:numPr>
        <w:shd w:val="clear" w:color="auto" w:fill="FFFFFF" w:themeFill="background1"/>
        <w:spacing w:after="160" w:line="288" w:lineRule="auto"/>
        <w:contextualSpacing/>
        <w:jc w:val="both"/>
        <w:rPr>
          <w:rFonts w:ascii="Arial" w:hAnsi="Arial" w:cs="Arial"/>
          <w:color w:val="000000" w:themeColor="text1"/>
          <w:spacing w:val="-2"/>
        </w:rPr>
      </w:pPr>
      <w:r w:rsidRPr="00D26873">
        <w:rPr>
          <w:rFonts w:ascii="Arial" w:hAnsi="Arial" w:cs="Arial"/>
          <w:color w:val="000000" w:themeColor="text1"/>
          <w:spacing w:val="-2"/>
        </w:rPr>
        <w:t xml:space="preserve">Know of 2 AU languages </w:t>
      </w:r>
      <w:r w:rsidR="00AF1FAD">
        <w:rPr>
          <w:rFonts w:ascii="Arial" w:hAnsi="Arial" w:cs="Arial"/>
          <w:color w:val="000000" w:themeColor="text1"/>
          <w:spacing w:val="-2"/>
        </w:rPr>
        <w:t>(</w:t>
      </w:r>
      <w:r w:rsidRPr="00D26873">
        <w:rPr>
          <w:rFonts w:ascii="Arial" w:hAnsi="Arial" w:cs="Arial"/>
          <w:color w:val="000000" w:themeColor="text1"/>
          <w:spacing w:val="-2"/>
        </w:rPr>
        <w:t>10 points</w:t>
      </w:r>
      <w:r w:rsidR="00AF1FAD">
        <w:rPr>
          <w:rFonts w:ascii="Arial" w:hAnsi="Arial" w:cs="Arial"/>
          <w:color w:val="000000" w:themeColor="text1"/>
          <w:spacing w:val="-2"/>
        </w:rPr>
        <w:t>)</w:t>
      </w:r>
    </w:p>
    <w:p w:rsidR="00C348BC" w:rsidRPr="00D26873" w:rsidRDefault="00C348BC" w:rsidP="00C348BC">
      <w:pPr>
        <w:jc w:val="both"/>
        <w:rPr>
          <w:rFonts w:ascii="Arial" w:hAnsi="Arial" w:cs="Arial"/>
        </w:rPr>
      </w:pPr>
    </w:p>
    <w:p w:rsidR="00DF4AE3" w:rsidRPr="00D26873" w:rsidRDefault="00DF4AE3" w:rsidP="00DF4AE3">
      <w:pPr>
        <w:ind w:left="936"/>
        <w:jc w:val="both"/>
        <w:rPr>
          <w:rFonts w:ascii="Arial" w:hAnsi="Arial" w:cs="Arial"/>
        </w:rPr>
      </w:pPr>
    </w:p>
    <w:p w:rsidR="00D03EA6" w:rsidRPr="00D26873" w:rsidRDefault="2920B2E2" w:rsidP="00BF32EB">
      <w:pPr>
        <w:pStyle w:val="Heading1"/>
        <w:rPr>
          <w:szCs w:val="24"/>
          <w:lang w:val="en-US"/>
        </w:rPr>
      </w:pPr>
      <w:r w:rsidRPr="00D26873">
        <w:rPr>
          <w:szCs w:val="24"/>
          <w:lang w:val="en-US"/>
        </w:rPr>
        <w:t>Terms and Conditions of Service</w:t>
      </w:r>
    </w:p>
    <w:p w:rsidR="000D6623" w:rsidRPr="00D26873" w:rsidRDefault="000D6623" w:rsidP="000D6623">
      <w:pPr>
        <w:rPr>
          <w:rFonts w:ascii="Arial" w:hAnsi="Arial" w:cs="Arial"/>
        </w:rPr>
      </w:pPr>
    </w:p>
    <w:p w:rsidR="00D03EA6" w:rsidRPr="00D26873" w:rsidRDefault="2920B2E2" w:rsidP="00466C20">
      <w:pPr>
        <w:pStyle w:val="Heading2"/>
        <w:rPr>
          <w:rFonts w:cs="Arial"/>
          <w:sz w:val="24"/>
          <w:lang w:val="en-US"/>
        </w:rPr>
      </w:pPr>
      <w:r w:rsidRPr="00D26873">
        <w:rPr>
          <w:rFonts w:cs="Arial"/>
          <w:sz w:val="24"/>
          <w:lang w:val="en-US"/>
        </w:rPr>
        <w:t xml:space="preserve">Contract and Duration of </w:t>
      </w:r>
      <w:r w:rsidR="000D6623" w:rsidRPr="00D26873">
        <w:rPr>
          <w:rFonts w:cs="Arial"/>
          <w:sz w:val="24"/>
          <w:lang w:val="en-US"/>
        </w:rPr>
        <w:t>wok</w:t>
      </w:r>
    </w:p>
    <w:p w:rsidR="000D6623" w:rsidRPr="00D26873" w:rsidRDefault="000D6623" w:rsidP="000D6623">
      <w:pPr>
        <w:rPr>
          <w:rFonts w:ascii="Arial" w:hAnsi="Arial" w:cs="Arial"/>
        </w:rPr>
      </w:pPr>
    </w:p>
    <w:p w:rsidR="00D03EA6" w:rsidRPr="00D26873" w:rsidRDefault="00D03EA6" w:rsidP="00705334">
      <w:pPr>
        <w:numPr>
          <w:ilvl w:val="0"/>
          <w:numId w:val="8"/>
        </w:numPr>
        <w:jc w:val="both"/>
        <w:rPr>
          <w:rFonts w:ascii="Arial" w:hAnsi="Arial" w:cs="Arial"/>
        </w:rPr>
      </w:pPr>
      <w:r w:rsidRPr="00D26873">
        <w:rPr>
          <w:rFonts w:ascii="Arial" w:hAnsi="Arial" w:cs="Arial"/>
        </w:rPr>
        <w:t xml:space="preserve">The </w:t>
      </w:r>
      <w:r w:rsidR="00DF4AE3" w:rsidRPr="00D26873">
        <w:rPr>
          <w:rFonts w:ascii="Arial" w:hAnsi="Arial" w:cs="Arial"/>
        </w:rPr>
        <w:t>individual consultant will</w:t>
      </w:r>
      <w:r w:rsidRPr="00D26873">
        <w:rPr>
          <w:rFonts w:ascii="Arial" w:hAnsi="Arial" w:cs="Arial"/>
        </w:rPr>
        <w:t xml:space="preserve"> sign a </w:t>
      </w:r>
      <w:r w:rsidRPr="00D26873">
        <w:rPr>
          <w:rFonts w:ascii="Arial" w:hAnsi="Arial" w:cs="Arial"/>
          <w:b/>
        </w:rPr>
        <w:t>consultancy service contract</w:t>
      </w:r>
      <w:r w:rsidRPr="00D26873">
        <w:rPr>
          <w:rFonts w:ascii="Arial" w:hAnsi="Arial" w:cs="Arial"/>
        </w:rPr>
        <w:t xml:space="preserve"> with the African Union Commission;</w:t>
      </w:r>
    </w:p>
    <w:p w:rsidR="003D5FFB" w:rsidRPr="00D26873" w:rsidRDefault="2920B2E2" w:rsidP="2920B2E2">
      <w:pPr>
        <w:numPr>
          <w:ilvl w:val="0"/>
          <w:numId w:val="8"/>
        </w:numPr>
        <w:jc w:val="both"/>
        <w:rPr>
          <w:rFonts w:ascii="Arial" w:hAnsi="Arial" w:cs="Arial"/>
        </w:rPr>
      </w:pPr>
      <w:r w:rsidRPr="00D26873">
        <w:rPr>
          <w:rFonts w:ascii="Arial" w:hAnsi="Arial" w:cs="Arial"/>
        </w:rPr>
        <w:t xml:space="preserve">The total duration of the training contract shall not exceed </w:t>
      </w:r>
      <w:r w:rsidR="00E960A5" w:rsidRPr="00D26873">
        <w:rPr>
          <w:rFonts w:ascii="Arial" w:hAnsi="Arial" w:cs="Arial"/>
          <w:b/>
          <w:bCs/>
        </w:rPr>
        <w:t>1 month</w:t>
      </w:r>
      <w:r w:rsidRPr="00D26873">
        <w:rPr>
          <w:rFonts w:ascii="Arial" w:hAnsi="Arial" w:cs="Arial"/>
        </w:rPr>
        <w:t>.</w:t>
      </w:r>
    </w:p>
    <w:p w:rsidR="00F57AA5" w:rsidRPr="00D26873" w:rsidRDefault="00F57AA5" w:rsidP="00F57AA5">
      <w:pPr>
        <w:pStyle w:val="MediumList2-Accent41"/>
        <w:numPr>
          <w:ilvl w:val="0"/>
          <w:numId w:val="8"/>
        </w:numPr>
        <w:contextualSpacing/>
        <w:jc w:val="both"/>
        <w:rPr>
          <w:rFonts w:ascii="Arial" w:hAnsi="Arial" w:cs="Arial"/>
        </w:rPr>
      </w:pPr>
      <w:r w:rsidRPr="00D26873">
        <w:rPr>
          <w:rFonts w:ascii="Arial" w:hAnsi="Arial" w:cs="Arial"/>
        </w:rPr>
        <w:t>The payment will be in two tranches, 50% during the training and the remaining 50% after the completion of the training and the system testing, which has to be evaluated by GMES &amp; Africa team and the MIS team.</w:t>
      </w:r>
      <w:r w:rsidRPr="00D26873">
        <w:rPr>
          <w:rFonts w:ascii="Arial" w:hAnsi="Arial" w:cs="Arial"/>
          <w:b/>
          <w:bCs/>
        </w:rPr>
        <w:t xml:space="preserve"> </w:t>
      </w:r>
    </w:p>
    <w:p w:rsidR="000D6623" w:rsidRPr="00D26873" w:rsidRDefault="000D6623" w:rsidP="000D6623">
      <w:pPr>
        <w:pStyle w:val="MediumList2-Accent41"/>
        <w:ind w:left="1080"/>
        <w:contextualSpacing/>
        <w:jc w:val="both"/>
        <w:rPr>
          <w:rFonts w:ascii="Arial" w:hAnsi="Arial" w:cs="Arial"/>
        </w:rPr>
      </w:pPr>
    </w:p>
    <w:p w:rsidR="000D6623" w:rsidRPr="00D26873" w:rsidRDefault="00DF4AE3" w:rsidP="000D6623">
      <w:pPr>
        <w:pStyle w:val="Heading2"/>
        <w:rPr>
          <w:rFonts w:cs="Arial"/>
          <w:sz w:val="24"/>
          <w:lang w:val="en-US"/>
        </w:rPr>
      </w:pPr>
      <w:r w:rsidRPr="00D26873">
        <w:rPr>
          <w:rFonts w:cs="Arial"/>
          <w:sz w:val="24"/>
          <w:lang w:val="en-US"/>
        </w:rPr>
        <w:t>Responsibilities</w:t>
      </w:r>
      <w:r w:rsidR="2920B2E2" w:rsidRPr="00D26873">
        <w:rPr>
          <w:rFonts w:cs="Arial"/>
          <w:sz w:val="24"/>
          <w:lang w:val="en-US"/>
        </w:rPr>
        <w:t xml:space="preserve"> of the </w:t>
      </w:r>
      <w:r w:rsidRPr="00D26873">
        <w:rPr>
          <w:rFonts w:cs="Arial"/>
          <w:sz w:val="24"/>
          <w:lang w:val="en-US"/>
        </w:rPr>
        <w:t>African</w:t>
      </w:r>
      <w:r w:rsidR="2920B2E2" w:rsidRPr="00D26873">
        <w:rPr>
          <w:rFonts w:cs="Arial"/>
          <w:sz w:val="24"/>
          <w:lang w:val="en-US"/>
        </w:rPr>
        <w:t xml:space="preserve"> Union Commission</w:t>
      </w:r>
    </w:p>
    <w:p w:rsidR="000D6623" w:rsidRPr="00D26873" w:rsidRDefault="000D6623" w:rsidP="000D6623">
      <w:pPr>
        <w:rPr>
          <w:rFonts w:ascii="Arial" w:hAnsi="Arial" w:cs="Arial"/>
        </w:rPr>
      </w:pPr>
    </w:p>
    <w:p w:rsidR="00D03EA6" w:rsidRPr="00D26873" w:rsidRDefault="00D03EA6" w:rsidP="00776B4C">
      <w:pPr>
        <w:jc w:val="both"/>
        <w:rPr>
          <w:rFonts w:ascii="Arial" w:hAnsi="Arial" w:cs="Arial"/>
        </w:rPr>
      </w:pPr>
      <w:r w:rsidRPr="00D26873">
        <w:rPr>
          <w:rFonts w:ascii="Arial" w:hAnsi="Arial" w:cs="Arial"/>
        </w:rPr>
        <w:t>The African Union Commission shall be responsible for:</w:t>
      </w:r>
    </w:p>
    <w:p w:rsidR="00D03EA6" w:rsidRPr="00D26873" w:rsidRDefault="00D03EA6" w:rsidP="00705334">
      <w:pPr>
        <w:pStyle w:val="MediumList2-Accent41"/>
        <w:numPr>
          <w:ilvl w:val="0"/>
          <w:numId w:val="9"/>
        </w:numPr>
        <w:contextualSpacing/>
        <w:jc w:val="both"/>
        <w:rPr>
          <w:rFonts w:ascii="Arial" w:hAnsi="Arial" w:cs="Arial"/>
        </w:rPr>
      </w:pPr>
      <w:r w:rsidRPr="00D26873">
        <w:rPr>
          <w:rFonts w:ascii="Arial" w:hAnsi="Arial" w:cs="Arial"/>
        </w:rPr>
        <w:t>Payment according to the terms and condition of the contract;</w:t>
      </w:r>
    </w:p>
    <w:p w:rsidR="005E523F" w:rsidRPr="00D26873" w:rsidRDefault="005E523F" w:rsidP="00705334">
      <w:pPr>
        <w:pStyle w:val="MediumList2-Accent41"/>
        <w:numPr>
          <w:ilvl w:val="0"/>
          <w:numId w:val="9"/>
        </w:numPr>
        <w:contextualSpacing/>
        <w:jc w:val="both"/>
        <w:rPr>
          <w:rFonts w:ascii="Arial" w:hAnsi="Arial" w:cs="Arial"/>
        </w:rPr>
      </w:pPr>
      <w:r w:rsidRPr="00D26873">
        <w:rPr>
          <w:rFonts w:ascii="Arial" w:hAnsi="Arial" w:cs="Arial"/>
        </w:rPr>
        <w:t xml:space="preserve">Monitoring the contract and intermediary </w:t>
      </w:r>
      <w:r w:rsidR="00AB6EAE" w:rsidRPr="00D26873">
        <w:rPr>
          <w:rFonts w:ascii="Arial" w:hAnsi="Arial" w:cs="Arial"/>
        </w:rPr>
        <w:t xml:space="preserve">related </w:t>
      </w:r>
      <w:r w:rsidRPr="00D26873">
        <w:rPr>
          <w:rFonts w:ascii="Arial" w:hAnsi="Arial" w:cs="Arial"/>
        </w:rPr>
        <w:t>products/results</w:t>
      </w:r>
    </w:p>
    <w:p w:rsidR="00AB6EAE" w:rsidRPr="00D26873" w:rsidRDefault="00466C20" w:rsidP="00705334">
      <w:pPr>
        <w:pStyle w:val="MediumList2-Accent41"/>
        <w:numPr>
          <w:ilvl w:val="0"/>
          <w:numId w:val="9"/>
        </w:numPr>
        <w:contextualSpacing/>
        <w:jc w:val="both"/>
        <w:rPr>
          <w:rFonts w:ascii="Arial" w:hAnsi="Arial" w:cs="Arial"/>
        </w:rPr>
      </w:pPr>
      <w:r w:rsidRPr="00D26873">
        <w:rPr>
          <w:rFonts w:ascii="Arial" w:hAnsi="Arial" w:cs="Arial"/>
        </w:rPr>
        <w:t>Assessing, validating and approving that the final product is compliant with all the requirements set out in this contract;</w:t>
      </w:r>
    </w:p>
    <w:p w:rsidR="00450909" w:rsidRPr="00D26873" w:rsidRDefault="00466C20" w:rsidP="00705334">
      <w:pPr>
        <w:pStyle w:val="MediumList2-Accent41"/>
        <w:numPr>
          <w:ilvl w:val="0"/>
          <w:numId w:val="9"/>
        </w:numPr>
        <w:contextualSpacing/>
        <w:jc w:val="both"/>
        <w:rPr>
          <w:rFonts w:ascii="Arial" w:hAnsi="Arial" w:cs="Arial"/>
        </w:rPr>
      </w:pPr>
      <w:r w:rsidRPr="00D26873">
        <w:rPr>
          <w:rFonts w:ascii="Arial" w:hAnsi="Arial" w:cs="Arial"/>
        </w:rPr>
        <w:t>Taking over the responsibilities of running and maintaining the</w:t>
      </w:r>
      <w:r w:rsidR="006E00F2" w:rsidRPr="00D26873">
        <w:rPr>
          <w:rFonts w:ascii="Arial" w:hAnsi="Arial" w:cs="Arial"/>
        </w:rPr>
        <w:t xml:space="preserve"> products or systems out of the contract</w:t>
      </w:r>
    </w:p>
    <w:p w:rsidR="000D6623" w:rsidRPr="00D26873" w:rsidRDefault="000D6623" w:rsidP="000D6623">
      <w:pPr>
        <w:pStyle w:val="MediumList2-Accent41"/>
        <w:contextualSpacing/>
        <w:jc w:val="both"/>
        <w:rPr>
          <w:rFonts w:ascii="Arial" w:hAnsi="Arial" w:cs="Arial"/>
        </w:rPr>
      </w:pPr>
    </w:p>
    <w:p w:rsidR="00A81733" w:rsidRPr="00D26873" w:rsidRDefault="00DF4AE3" w:rsidP="00466C20">
      <w:pPr>
        <w:pStyle w:val="Heading2"/>
        <w:rPr>
          <w:rFonts w:cs="Arial"/>
          <w:sz w:val="24"/>
          <w:lang w:val="en-US"/>
        </w:rPr>
      </w:pPr>
      <w:r w:rsidRPr="00D26873">
        <w:rPr>
          <w:rFonts w:cs="Arial"/>
          <w:sz w:val="24"/>
          <w:lang w:val="en-US"/>
        </w:rPr>
        <w:t>Submissions</w:t>
      </w:r>
    </w:p>
    <w:p w:rsidR="000D6623" w:rsidRPr="00D26873" w:rsidRDefault="000D6623" w:rsidP="000D6623">
      <w:pPr>
        <w:rPr>
          <w:rFonts w:ascii="Arial" w:hAnsi="Arial" w:cs="Arial"/>
        </w:rPr>
      </w:pPr>
    </w:p>
    <w:p w:rsidR="00DA208A" w:rsidRPr="00D26873" w:rsidRDefault="00DA208A" w:rsidP="00DA208A">
      <w:pPr>
        <w:widowControl w:val="0"/>
        <w:autoSpaceDE w:val="0"/>
        <w:autoSpaceDN w:val="0"/>
        <w:adjustRightInd w:val="0"/>
        <w:jc w:val="both"/>
        <w:rPr>
          <w:rFonts w:ascii="Arial" w:hAnsi="Arial" w:cs="Arial"/>
        </w:rPr>
      </w:pPr>
      <w:r w:rsidRPr="00D26873">
        <w:rPr>
          <w:rFonts w:ascii="Arial" w:hAnsi="Arial" w:cs="Arial"/>
        </w:rPr>
        <w:t>Submissions by</w:t>
      </w:r>
      <w:r w:rsidR="00E2768A" w:rsidRPr="00D26873">
        <w:rPr>
          <w:rFonts w:ascii="Arial" w:hAnsi="Arial" w:cs="Arial"/>
        </w:rPr>
        <w:t xml:space="preserve"> the </w:t>
      </w:r>
      <w:r w:rsidR="006E3DE1" w:rsidRPr="00D26873">
        <w:rPr>
          <w:rFonts w:ascii="Arial" w:hAnsi="Arial" w:cs="Arial"/>
        </w:rPr>
        <w:t>Firm shall</w:t>
      </w:r>
      <w:r w:rsidRPr="00D26873">
        <w:rPr>
          <w:rFonts w:ascii="Arial" w:hAnsi="Arial" w:cs="Arial"/>
        </w:rPr>
        <w:t xml:space="preserve"> include:</w:t>
      </w:r>
    </w:p>
    <w:p w:rsidR="00DA208A" w:rsidRPr="00D26873" w:rsidRDefault="00DA208A" w:rsidP="00705334">
      <w:pPr>
        <w:numPr>
          <w:ilvl w:val="0"/>
          <w:numId w:val="10"/>
        </w:numPr>
        <w:jc w:val="both"/>
        <w:rPr>
          <w:rFonts w:ascii="Arial" w:hAnsi="Arial" w:cs="Arial"/>
        </w:rPr>
      </w:pPr>
      <w:r w:rsidRPr="00D26873">
        <w:rPr>
          <w:rFonts w:ascii="Arial" w:hAnsi="Arial" w:cs="Arial"/>
        </w:rPr>
        <w:t>Brief profile in narrative form</w:t>
      </w:r>
    </w:p>
    <w:p w:rsidR="00DA208A" w:rsidRPr="00D26873" w:rsidRDefault="00DA208A" w:rsidP="00705334">
      <w:pPr>
        <w:numPr>
          <w:ilvl w:val="0"/>
          <w:numId w:val="10"/>
        </w:numPr>
        <w:jc w:val="both"/>
        <w:rPr>
          <w:rFonts w:ascii="Arial" w:hAnsi="Arial" w:cs="Arial"/>
        </w:rPr>
      </w:pPr>
      <w:r w:rsidRPr="00D26873">
        <w:rPr>
          <w:rFonts w:ascii="Arial" w:hAnsi="Arial" w:cs="Arial"/>
        </w:rPr>
        <w:t>References of similar assignments with full contact information of clients (Name of organization, name of contact person, telephone numbers and email address)</w:t>
      </w:r>
      <w:r w:rsidR="00466C20" w:rsidRPr="00D26873">
        <w:rPr>
          <w:rFonts w:ascii="Arial" w:hAnsi="Arial" w:cs="Arial"/>
        </w:rPr>
        <w:t>;</w:t>
      </w:r>
    </w:p>
    <w:p w:rsidR="00221D77" w:rsidRPr="00D26873" w:rsidRDefault="00DA208A" w:rsidP="00705334">
      <w:pPr>
        <w:numPr>
          <w:ilvl w:val="0"/>
          <w:numId w:val="10"/>
        </w:numPr>
        <w:jc w:val="both"/>
        <w:rPr>
          <w:rFonts w:ascii="Arial" w:hAnsi="Arial" w:cs="Arial"/>
        </w:rPr>
      </w:pPr>
      <w:r w:rsidRPr="00D26873">
        <w:rPr>
          <w:rFonts w:ascii="Arial" w:hAnsi="Arial" w:cs="Arial"/>
        </w:rPr>
        <w:t xml:space="preserve">Signed letter confirming willingness and availability </w:t>
      </w:r>
      <w:r w:rsidR="00466C20" w:rsidRPr="00D26873">
        <w:rPr>
          <w:rFonts w:ascii="Arial" w:hAnsi="Arial" w:cs="Arial"/>
        </w:rPr>
        <w:t>of the team</w:t>
      </w:r>
      <w:r w:rsidRPr="00D26873">
        <w:rPr>
          <w:rFonts w:ascii="Arial" w:hAnsi="Arial" w:cs="Arial"/>
        </w:rPr>
        <w:t>, prior to conclud</w:t>
      </w:r>
      <w:r w:rsidR="00466C20" w:rsidRPr="00D26873">
        <w:rPr>
          <w:rFonts w:ascii="Arial" w:hAnsi="Arial" w:cs="Arial"/>
        </w:rPr>
        <w:t>ing procurement of the contract;</w:t>
      </w:r>
    </w:p>
    <w:p w:rsidR="00DA208A" w:rsidRPr="00D26873" w:rsidRDefault="006E3DE1" w:rsidP="00705334">
      <w:pPr>
        <w:numPr>
          <w:ilvl w:val="0"/>
          <w:numId w:val="10"/>
        </w:numPr>
        <w:jc w:val="both"/>
        <w:rPr>
          <w:rFonts w:ascii="Arial" w:hAnsi="Arial" w:cs="Arial"/>
        </w:rPr>
      </w:pPr>
      <w:r w:rsidRPr="00D26873">
        <w:rPr>
          <w:rFonts w:ascii="Arial" w:hAnsi="Arial" w:cs="Arial"/>
        </w:rPr>
        <w:t>S</w:t>
      </w:r>
      <w:r w:rsidR="00466C20" w:rsidRPr="00D26873">
        <w:rPr>
          <w:rFonts w:ascii="Arial" w:hAnsi="Arial" w:cs="Arial"/>
        </w:rPr>
        <w:t xml:space="preserve">igned </w:t>
      </w:r>
      <w:r w:rsidR="003C0272" w:rsidRPr="00D26873">
        <w:rPr>
          <w:rFonts w:ascii="Arial" w:hAnsi="Arial" w:cs="Arial"/>
        </w:rPr>
        <w:t>c</w:t>
      </w:r>
      <w:r w:rsidR="0075280A" w:rsidRPr="00D26873">
        <w:rPr>
          <w:rFonts w:ascii="Arial" w:hAnsi="Arial" w:cs="Arial"/>
        </w:rPr>
        <w:t>over letter</w:t>
      </w:r>
      <w:r w:rsidR="00466C20" w:rsidRPr="00D26873">
        <w:rPr>
          <w:rFonts w:ascii="Arial" w:hAnsi="Arial" w:cs="Arial"/>
        </w:rPr>
        <w:t>s</w:t>
      </w:r>
      <w:r w:rsidR="003C0272" w:rsidRPr="00D26873">
        <w:rPr>
          <w:rFonts w:ascii="Arial" w:hAnsi="Arial" w:cs="Arial"/>
        </w:rPr>
        <w:t xml:space="preserve"> demonstrating </w:t>
      </w:r>
      <w:r w:rsidR="00466C20" w:rsidRPr="00D26873">
        <w:rPr>
          <w:rFonts w:ascii="Arial" w:hAnsi="Arial" w:cs="Arial"/>
        </w:rPr>
        <w:t xml:space="preserve">the requisite </w:t>
      </w:r>
      <w:r w:rsidR="0075280A" w:rsidRPr="00D26873">
        <w:rPr>
          <w:rFonts w:ascii="Arial" w:hAnsi="Arial" w:cs="Arial"/>
        </w:rPr>
        <w:t>qualification and experience.</w:t>
      </w:r>
    </w:p>
    <w:p w:rsidR="0075280A" w:rsidRPr="00D26873" w:rsidRDefault="0075280A" w:rsidP="006E3DE1">
      <w:pPr>
        <w:ind w:left="720"/>
        <w:jc w:val="both"/>
        <w:rPr>
          <w:rFonts w:ascii="Arial" w:hAnsi="Arial" w:cs="Arial"/>
        </w:rPr>
      </w:pPr>
    </w:p>
    <w:p w:rsidR="001973A9" w:rsidRPr="00D26873" w:rsidRDefault="00C905C0" w:rsidP="00C905C0">
      <w:pPr>
        <w:pStyle w:val="Heading1"/>
        <w:numPr>
          <w:ilvl w:val="0"/>
          <w:numId w:val="0"/>
        </w:numPr>
        <w:ind w:left="432" w:hanging="432"/>
        <w:jc w:val="both"/>
        <w:rPr>
          <w:b w:val="0"/>
          <w:szCs w:val="24"/>
          <w:lang w:val="en-US"/>
        </w:rPr>
      </w:pPr>
      <w:r w:rsidRPr="00D26873">
        <w:rPr>
          <w:szCs w:val="24"/>
          <w:lang w:val="en-US"/>
        </w:rPr>
        <w:lastRenderedPageBreak/>
        <w:t>Submission of bids</w:t>
      </w:r>
      <w:r w:rsidRPr="00D26873">
        <w:rPr>
          <w:b w:val="0"/>
          <w:szCs w:val="24"/>
          <w:lang w:val="en-US"/>
        </w:rPr>
        <w:t>:</w:t>
      </w:r>
    </w:p>
    <w:p w:rsidR="001973A9" w:rsidRPr="00D26873" w:rsidRDefault="001973A9" w:rsidP="001973A9">
      <w:pPr>
        <w:rPr>
          <w:rFonts w:ascii="Arial" w:hAnsi="Arial" w:cs="Arial"/>
        </w:rPr>
      </w:pPr>
    </w:p>
    <w:p w:rsidR="00D26873" w:rsidRPr="00D26873" w:rsidRDefault="00D26873" w:rsidP="00D26873">
      <w:pPr>
        <w:tabs>
          <w:tab w:val="left" w:pos="1080"/>
          <w:tab w:val="left" w:pos="1440"/>
        </w:tabs>
        <w:jc w:val="both"/>
      </w:pPr>
      <w:r w:rsidRPr="00D26873">
        <w:t xml:space="preserve">FINANCIAL AND TECHNICAL Bids MUST BE SUBMITTED IN TWO SEPARATE ENVELOPES enclosed in one outer Envelope. The Outer envelope should be clearly marked with the Title of the bid and Procurement Number.  For e-mail submissions, the Financial proposal should be separate and password protected.  </w:t>
      </w:r>
    </w:p>
    <w:p w:rsidR="00D26873" w:rsidRPr="00D26873" w:rsidRDefault="00D26873" w:rsidP="00D26873">
      <w:pPr>
        <w:jc w:val="both"/>
      </w:pPr>
    </w:p>
    <w:p w:rsidR="00D26873" w:rsidRPr="00D26873" w:rsidRDefault="00D26873" w:rsidP="00D26873">
      <w:pPr>
        <w:jc w:val="both"/>
      </w:pPr>
    </w:p>
    <w:p w:rsidR="00D26873" w:rsidRPr="00D26873" w:rsidRDefault="00D26873" w:rsidP="00D26873">
      <w:pPr>
        <w:jc w:val="both"/>
        <w:rPr>
          <w:b/>
        </w:rPr>
      </w:pPr>
      <w:r w:rsidRPr="00D26873">
        <w:t xml:space="preserve">Bidders may request for clarifications no less than seven (7) days from the deadline for submission, from </w:t>
      </w:r>
      <w:r w:rsidRPr="00D26873">
        <w:rPr>
          <w:b/>
        </w:rPr>
        <w:t xml:space="preserve">The Chairperson, Internal Procurement Committee, African Union Commission, Telephone number (+251) 11 5517700, Ext 4341, </w:t>
      </w:r>
      <w:r w:rsidRPr="00D26873">
        <w:t xml:space="preserve">Email </w:t>
      </w:r>
      <w:hyperlink r:id="rId13" w:history="1">
        <w:r w:rsidRPr="00D26873">
          <w:rPr>
            <w:rStyle w:val="Hyperlink"/>
          </w:rPr>
          <w:t>tender@africa-union.org</w:t>
        </w:r>
      </w:hyperlink>
      <w:r w:rsidRPr="00D26873">
        <w:t xml:space="preserve"> </w:t>
      </w:r>
    </w:p>
    <w:p w:rsidR="00DF4AE3" w:rsidRPr="00D26873" w:rsidRDefault="00DF4AE3" w:rsidP="00D26873">
      <w:pPr>
        <w:pStyle w:val="Heading1"/>
        <w:numPr>
          <w:ilvl w:val="0"/>
          <w:numId w:val="0"/>
        </w:numPr>
        <w:ind w:left="864" w:hanging="432"/>
        <w:jc w:val="both"/>
        <w:rPr>
          <w:szCs w:val="24"/>
        </w:rPr>
      </w:pPr>
    </w:p>
    <w:p w:rsidR="00C348BC" w:rsidRPr="00D26873" w:rsidRDefault="00C348BC" w:rsidP="00DF4AE3">
      <w:pPr>
        <w:suppressAutoHyphens/>
        <w:jc w:val="both"/>
        <w:rPr>
          <w:rFonts w:ascii="Arial" w:hAnsi="Arial" w:cs="Arial"/>
          <w:spacing w:val="-2"/>
        </w:rPr>
      </w:pPr>
    </w:p>
    <w:p w:rsidR="00DF4AE3" w:rsidRPr="00D26873" w:rsidRDefault="00DF4AE3" w:rsidP="00DF4AE3">
      <w:pPr>
        <w:suppressAutoHyphens/>
        <w:jc w:val="both"/>
        <w:rPr>
          <w:rFonts w:ascii="Arial" w:hAnsi="Arial" w:cs="Arial"/>
          <w:spacing w:val="-2"/>
        </w:rPr>
      </w:pPr>
      <w:r w:rsidRPr="00D26873">
        <w:rPr>
          <w:rFonts w:ascii="Arial" w:hAnsi="Arial" w:cs="Arial"/>
          <w:spacing w:val="-2"/>
        </w:rPr>
        <w:t>Proposal must be delivered in a written form to the address below not later th</w:t>
      </w:r>
      <w:r w:rsidR="00C905C0" w:rsidRPr="00D26873">
        <w:rPr>
          <w:rFonts w:ascii="Arial" w:hAnsi="Arial" w:cs="Arial"/>
          <w:spacing w:val="-2"/>
        </w:rPr>
        <w:t>an 15:00 hours local time, on 23</w:t>
      </w:r>
      <w:r w:rsidRPr="00D26873">
        <w:rPr>
          <w:rFonts w:ascii="Arial" w:hAnsi="Arial" w:cs="Arial"/>
          <w:spacing w:val="-2"/>
        </w:rPr>
        <w:t xml:space="preserve"> August,</w:t>
      </w:r>
      <w:r w:rsidRPr="00D26873">
        <w:rPr>
          <w:rFonts w:ascii="Arial" w:hAnsi="Arial" w:cs="Arial"/>
          <w:color w:val="FF0000"/>
          <w:spacing w:val="-2"/>
        </w:rPr>
        <w:t xml:space="preserve"> </w:t>
      </w:r>
      <w:r w:rsidRPr="00D26873">
        <w:rPr>
          <w:rFonts w:ascii="Arial" w:hAnsi="Arial" w:cs="Arial"/>
          <w:spacing w:val="-2"/>
        </w:rPr>
        <w:t xml:space="preserve">2019.   </w:t>
      </w:r>
    </w:p>
    <w:p w:rsidR="00DF4AE3" w:rsidRPr="00D26873" w:rsidRDefault="00DF4AE3" w:rsidP="00DF4AE3">
      <w:pPr>
        <w:suppressAutoHyphens/>
        <w:jc w:val="both"/>
        <w:rPr>
          <w:rFonts w:ascii="Arial" w:hAnsi="Arial" w:cs="Arial"/>
          <w:spacing w:val="-2"/>
        </w:rPr>
      </w:pPr>
    </w:p>
    <w:p w:rsidR="00DF4AE3" w:rsidRPr="00D26873" w:rsidRDefault="00DF4AE3" w:rsidP="00DF4AE3">
      <w:pPr>
        <w:suppressAutoHyphens/>
        <w:jc w:val="both"/>
        <w:rPr>
          <w:rFonts w:ascii="Arial" w:hAnsi="Arial" w:cs="Arial"/>
          <w:b/>
          <w:bCs/>
          <w:iCs/>
          <w:spacing w:val="-2"/>
        </w:rPr>
      </w:pPr>
      <w:r w:rsidRPr="00D26873">
        <w:rPr>
          <w:rFonts w:ascii="Arial" w:hAnsi="Arial" w:cs="Arial"/>
          <w:b/>
          <w:bCs/>
          <w:iCs/>
          <w:spacing w:val="-2"/>
        </w:rPr>
        <w:t xml:space="preserve">African Union Commission, </w:t>
      </w:r>
    </w:p>
    <w:p w:rsidR="00DF4AE3" w:rsidRPr="00D26873" w:rsidRDefault="00DF4AE3" w:rsidP="00DF4AE3">
      <w:pPr>
        <w:suppressAutoHyphens/>
        <w:jc w:val="both"/>
        <w:rPr>
          <w:rFonts w:ascii="Arial" w:hAnsi="Arial" w:cs="Arial"/>
          <w:b/>
          <w:bCs/>
          <w:iCs/>
          <w:spacing w:val="-2"/>
        </w:rPr>
      </w:pPr>
      <w:r w:rsidRPr="00D26873">
        <w:rPr>
          <w:rFonts w:ascii="Arial" w:hAnsi="Arial" w:cs="Arial"/>
          <w:b/>
          <w:bCs/>
          <w:iCs/>
          <w:spacing w:val="-2"/>
        </w:rPr>
        <w:t>Attn: Carine Toure Yemitia (Mrs.)</w:t>
      </w:r>
    </w:p>
    <w:p w:rsidR="00DF4AE3" w:rsidRPr="00D26873" w:rsidRDefault="00DF4AE3" w:rsidP="00DF4AE3">
      <w:pPr>
        <w:suppressAutoHyphens/>
        <w:jc w:val="both"/>
        <w:rPr>
          <w:rFonts w:ascii="Arial" w:hAnsi="Arial" w:cs="Arial"/>
          <w:b/>
          <w:bCs/>
          <w:iCs/>
          <w:spacing w:val="-2"/>
        </w:rPr>
      </w:pPr>
      <w:r w:rsidRPr="00D26873">
        <w:rPr>
          <w:rFonts w:ascii="Arial" w:hAnsi="Arial" w:cs="Arial"/>
          <w:b/>
          <w:bCs/>
          <w:iCs/>
          <w:spacing w:val="-2"/>
        </w:rPr>
        <w:t>Head of Procurement Travel and Store Division</w:t>
      </w:r>
    </w:p>
    <w:p w:rsidR="00DF4AE3" w:rsidRPr="00D26873" w:rsidRDefault="00DF4AE3" w:rsidP="00DF4AE3">
      <w:pPr>
        <w:suppressAutoHyphens/>
        <w:jc w:val="both"/>
        <w:rPr>
          <w:rFonts w:ascii="Arial" w:hAnsi="Arial" w:cs="Arial"/>
          <w:b/>
          <w:bCs/>
          <w:iCs/>
          <w:spacing w:val="-2"/>
        </w:rPr>
      </w:pPr>
      <w:r w:rsidRPr="00D26873">
        <w:rPr>
          <w:rFonts w:ascii="Arial" w:hAnsi="Arial" w:cs="Arial"/>
          <w:b/>
          <w:bCs/>
          <w:iCs/>
          <w:spacing w:val="-2"/>
        </w:rPr>
        <w:t>Building C, Room 327</w:t>
      </w:r>
    </w:p>
    <w:p w:rsidR="00DF4AE3" w:rsidRPr="00D26873" w:rsidRDefault="00DF4AE3" w:rsidP="00DF4AE3">
      <w:pPr>
        <w:suppressAutoHyphens/>
        <w:jc w:val="both"/>
        <w:rPr>
          <w:rFonts w:ascii="Arial" w:hAnsi="Arial" w:cs="Arial"/>
          <w:b/>
          <w:bCs/>
          <w:iCs/>
          <w:spacing w:val="-2"/>
        </w:rPr>
      </w:pPr>
      <w:r w:rsidRPr="00D26873">
        <w:rPr>
          <w:rFonts w:ascii="Arial" w:hAnsi="Arial" w:cs="Arial"/>
          <w:b/>
          <w:bCs/>
          <w:iCs/>
          <w:spacing w:val="-2"/>
        </w:rPr>
        <w:t>P.O.Box  3243,</w:t>
      </w:r>
      <w:r w:rsidRPr="00D26873">
        <w:rPr>
          <w:rFonts w:ascii="Arial" w:hAnsi="Arial" w:cs="Arial"/>
          <w:b/>
          <w:bCs/>
          <w:i/>
          <w:spacing w:val="-2"/>
        </w:rPr>
        <w:t xml:space="preserve"> </w:t>
      </w:r>
      <w:r w:rsidRPr="00D26873">
        <w:rPr>
          <w:rFonts w:ascii="Arial" w:hAnsi="Arial" w:cs="Arial"/>
          <w:b/>
          <w:bCs/>
          <w:spacing w:val="-2"/>
        </w:rPr>
        <w:t>Roosevelt Street</w:t>
      </w:r>
    </w:p>
    <w:p w:rsidR="00DF4AE3" w:rsidRPr="00D26873" w:rsidRDefault="00DF4AE3" w:rsidP="00DF4AE3">
      <w:pPr>
        <w:suppressAutoHyphens/>
        <w:jc w:val="both"/>
        <w:rPr>
          <w:rFonts w:ascii="Arial" w:hAnsi="Arial" w:cs="Arial"/>
          <w:b/>
          <w:bCs/>
          <w:iCs/>
          <w:spacing w:val="-2"/>
        </w:rPr>
      </w:pPr>
      <w:r w:rsidRPr="00D26873">
        <w:rPr>
          <w:rFonts w:ascii="Arial" w:hAnsi="Arial" w:cs="Arial"/>
          <w:b/>
          <w:bCs/>
          <w:iCs/>
          <w:spacing w:val="-2"/>
        </w:rPr>
        <w:t>Addis Ababa, Ethiopia</w:t>
      </w:r>
    </w:p>
    <w:p w:rsidR="00DF4AE3" w:rsidRPr="00D26873" w:rsidRDefault="00DF4AE3" w:rsidP="00DF4AE3">
      <w:pPr>
        <w:suppressAutoHyphens/>
        <w:jc w:val="both"/>
        <w:rPr>
          <w:rFonts w:ascii="Arial" w:hAnsi="Arial" w:cs="Arial"/>
          <w:iCs/>
          <w:spacing w:val="-2"/>
        </w:rPr>
      </w:pPr>
      <w:r w:rsidRPr="00D26873">
        <w:rPr>
          <w:rFonts w:ascii="Arial" w:hAnsi="Arial" w:cs="Arial"/>
          <w:spacing w:val="-2"/>
        </w:rPr>
        <w:t>Tel:</w:t>
      </w:r>
      <w:r w:rsidRPr="00D26873">
        <w:rPr>
          <w:rFonts w:ascii="Arial" w:hAnsi="Arial" w:cs="Arial"/>
          <w:iCs/>
          <w:spacing w:val="-2"/>
        </w:rPr>
        <w:t xml:space="preserve"> +251 (0) 11 551 7700 – Ext 4525</w:t>
      </w:r>
    </w:p>
    <w:p w:rsidR="00DF4AE3" w:rsidRPr="00D26873" w:rsidRDefault="00DF4AE3" w:rsidP="00DF4AE3">
      <w:pPr>
        <w:suppressAutoHyphens/>
        <w:jc w:val="both"/>
        <w:rPr>
          <w:rFonts w:ascii="Arial" w:hAnsi="Arial" w:cs="Arial"/>
          <w:spacing w:val="-2"/>
        </w:rPr>
      </w:pPr>
      <w:r w:rsidRPr="00D26873">
        <w:rPr>
          <w:rFonts w:ascii="Arial" w:hAnsi="Arial" w:cs="Arial"/>
          <w:spacing w:val="-2"/>
        </w:rPr>
        <w:t>Fax: +251 (0) 11 551 0442; +251 11-551-0430</w:t>
      </w:r>
    </w:p>
    <w:p w:rsidR="00DF4AE3" w:rsidRPr="00D26873" w:rsidRDefault="00DF4AE3" w:rsidP="00DF4AE3">
      <w:pPr>
        <w:suppressAutoHyphens/>
        <w:jc w:val="both"/>
        <w:rPr>
          <w:rFonts w:ascii="Arial" w:hAnsi="Arial" w:cs="Arial"/>
          <w:i/>
          <w:spacing w:val="-2"/>
        </w:rPr>
      </w:pPr>
      <w:r w:rsidRPr="00D26873">
        <w:rPr>
          <w:rFonts w:ascii="Arial" w:hAnsi="Arial" w:cs="Arial"/>
          <w:spacing w:val="-2"/>
        </w:rPr>
        <w:t xml:space="preserve">E-mail: </w:t>
      </w:r>
      <w:hyperlink r:id="rId14" w:history="1">
        <w:r w:rsidRPr="00D26873">
          <w:rPr>
            <w:rStyle w:val="Hyperlink"/>
            <w:rFonts w:ascii="Arial" w:hAnsi="Arial" w:cs="Arial"/>
          </w:rPr>
          <w:t>tender@africa-union.org</w:t>
        </w:r>
      </w:hyperlink>
      <w:r w:rsidRPr="00D26873">
        <w:rPr>
          <w:rFonts w:ascii="Arial" w:hAnsi="Arial" w:cs="Arial"/>
          <w:i/>
          <w:spacing w:val="-2"/>
        </w:rPr>
        <w:t xml:space="preserve"> </w:t>
      </w:r>
    </w:p>
    <w:p w:rsidR="00DF4AE3" w:rsidRPr="00D26873" w:rsidRDefault="00DF4AE3" w:rsidP="00DF4AE3">
      <w:pPr>
        <w:suppressAutoHyphens/>
        <w:jc w:val="both"/>
        <w:rPr>
          <w:rFonts w:ascii="Arial" w:hAnsi="Arial" w:cs="Arial"/>
          <w:i/>
          <w:spacing w:val="-2"/>
        </w:rPr>
      </w:pPr>
    </w:p>
    <w:p w:rsidR="00DF4AE3" w:rsidRPr="00D26873" w:rsidRDefault="00DF4AE3" w:rsidP="00DF4AE3">
      <w:pPr>
        <w:jc w:val="both"/>
        <w:rPr>
          <w:rFonts w:ascii="Arial" w:hAnsi="Arial" w:cs="Arial"/>
        </w:rPr>
      </w:pPr>
    </w:p>
    <w:sectPr w:rsidR="00DF4AE3" w:rsidRPr="00D26873" w:rsidSect="003A628E">
      <w:headerReference w:type="default" r:id="rId15"/>
      <w:footerReference w:type="even" r:id="rId16"/>
      <w:footerReference w:type="default" r:id="rId17"/>
      <w:pgSz w:w="12240" w:h="15840"/>
      <w:pgMar w:top="1440" w:right="1440" w:bottom="1440" w:left="1440" w:header="720" w:footer="454" w:gutter="0"/>
      <w:cols w:space="6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0501" w:rsidRDefault="00540501">
      <w:r>
        <w:separator/>
      </w:r>
    </w:p>
  </w:endnote>
  <w:endnote w:type="continuationSeparator" w:id="0">
    <w:p w:rsidR="00540501" w:rsidRDefault="00540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Lucida Grande">
    <w:charset w:val="00"/>
    <w:family w:val="auto"/>
    <w:pitch w:val="variable"/>
    <w:sig w:usb0="E1000AEF"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48B" w:rsidRDefault="00E3348B" w:rsidP="002317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E3348B" w:rsidRDefault="00E3348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48B" w:rsidRDefault="00E3348B" w:rsidP="002317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F1FAD">
      <w:rPr>
        <w:rStyle w:val="PageNumber"/>
        <w:noProof/>
      </w:rPr>
      <w:t>2</w:t>
    </w:r>
    <w:r>
      <w:rPr>
        <w:rStyle w:val="PageNumber"/>
      </w:rPr>
      <w:fldChar w:fldCharType="end"/>
    </w:r>
  </w:p>
  <w:p w:rsidR="00E3348B" w:rsidRDefault="00E3348B">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0501" w:rsidRDefault="00540501">
      <w:r>
        <w:separator/>
      </w:r>
    </w:p>
  </w:footnote>
  <w:footnote w:type="continuationSeparator" w:id="0">
    <w:p w:rsidR="00540501" w:rsidRDefault="0054050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48B" w:rsidRDefault="00D40BDC" w:rsidP="0086141C">
    <w:pPr>
      <w:pStyle w:val="Header"/>
    </w:pPr>
    <w:r>
      <w:rPr>
        <w:noProof/>
      </w:rPr>
      <w:drawing>
        <wp:anchor distT="114300" distB="114300" distL="114300" distR="114300" simplePos="0" relativeHeight="251658240" behindDoc="0" locked="0" layoutInCell="1" allowOverlap="1" wp14:anchorId="524F80A2" wp14:editId="07777777">
          <wp:simplePos x="0" y="0"/>
          <wp:positionH relativeFrom="margin">
            <wp:posOffset>3248025</wp:posOffset>
          </wp:positionH>
          <wp:positionV relativeFrom="paragraph">
            <wp:posOffset>-245110</wp:posOffset>
          </wp:positionV>
          <wp:extent cx="2230120" cy="754380"/>
          <wp:effectExtent l="0" t="0" r="0" b="0"/>
          <wp:wrapThrough wrapText="bothSides">
            <wp:wrapPolygon edited="0">
              <wp:start x="1845" y="0"/>
              <wp:lineTo x="738" y="1636"/>
              <wp:lineTo x="0" y="4909"/>
              <wp:lineTo x="0" y="10364"/>
              <wp:lineTo x="2399" y="15818"/>
              <wp:lineTo x="4244" y="15818"/>
              <wp:lineTo x="19558" y="13636"/>
              <wp:lineTo x="19005" y="8727"/>
              <wp:lineTo x="19743" y="2182"/>
              <wp:lineTo x="17897" y="1091"/>
              <wp:lineTo x="4797" y="0"/>
              <wp:lineTo x="1845" y="0"/>
            </wp:wrapPolygon>
          </wp:wrapThrough>
          <wp:docPr id="4"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2.png"/>
                  <pic:cNvPicPr>
                    <a:picLocks noChangeAspect="1" noChangeArrowheads="1"/>
                  </pic:cNvPicPr>
                </pic:nvPicPr>
                <pic:blipFill>
                  <a:blip r:embed="rId1">
                    <a:extLst>
                      <a:ext uri="{28A0092B-C50C-407E-A947-70E740481C1C}">
                        <a14:useLocalDpi xmlns:a14="http://schemas.microsoft.com/office/drawing/2010/main" val="0"/>
                      </a:ext>
                    </a:extLst>
                  </a:blip>
                  <a:srcRect l="13686" t="34801" r="5582" b="22208"/>
                  <a:stretch>
                    <a:fillRect/>
                  </a:stretch>
                </pic:blipFill>
                <pic:spPr bwMode="auto">
                  <a:xfrm>
                    <a:off x="0" y="0"/>
                    <a:ext cx="2230120" cy="7543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216" behindDoc="0" locked="0" layoutInCell="1" allowOverlap="1" wp14:anchorId="31ACCE07" wp14:editId="07777777">
          <wp:simplePos x="0" y="0"/>
          <wp:positionH relativeFrom="column">
            <wp:posOffset>-47625</wp:posOffset>
          </wp:positionH>
          <wp:positionV relativeFrom="paragraph">
            <wp:posOffset>-265430</wp:posOffset>
          </wp:positionV>
          <wp:extent cx="825500" cy="733425"/>
          <wp:effectExtent l="0" t="0" r="0" b="0"/>
          <wp:wrapThrough wrapText="bothSides">
            <wp:wrapPolygon edited="0">
              <wp:start x="0" y="0"/>
              <wp:lineTo x="0" y="21319"/>
              <wp:lineTo x="20935" y="21319"/>
              <wp:lineTo x="20935" y="0"/>
              <wp:lineTo x="0" y="0"/>
            </wp:wrapPolygon>
          </wp:wrapThrough>
          <wp:docPr id="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5500" cy="733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3348B">
      <w:t xml:space="preserve">            </w:t>
    </w:r>
  </w:p>
  <w:p w:rsidR="00E3348B" w:rsidRDefault="00E3348B" w:rsidP="0086141C">
    <w:pPr>
      <w:pStyle w:val="Header"/>
    </w:pPr>
  </w:p>
  <w:p w:rsidR="00934BED" w:rsidRDefault="00934BED" w:rsidP="0086141C">
    <w:pPr>
      <w:pStyle w:val="Header"/>
    </w:pPr>
  </w:p>
  <w:p w:rsidR="00E3348B" w:rsidRDefault="00E3348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E7089"/>
    <w:multiLevelType w:val="hybridMultilevel"/>
    <w:tmpl w:val="28EC4E08"/>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3E3FD1"/>
    <w:multiLevelType w:val="multilevel"/>
    <w:tmpl w:val="FD60F1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22303EB"/>
    <w:multiLevelType w:val="hybridMultilevel"/>
    <w:tmpl w:val="F618A1FE"/>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A0421D"/>
    <w:multiLevelType w:val="hybridMultilevel"/>
    <w:tmpl w:val="4B906BC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1A77DB"/>
    <w:multiLevelType w:val="multilevel"/>
    <w:tmpl w:val="2C9A5EB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440" w:hanging="720"/>
      </w:pPr>
    </w:lvl>
    <w:lvl w:ilvl="3">
      <w:start w:val="1"/>
      <w:numFmt w:val="decimal"/>
      <w:pStyle w:val="Heading4"/>
      <w:lvlText w:val="%1.%2.%3.%4"/>
      <w:lvlJc w:val="left"/>
      <w:pPr>
        <w:ind w:left="1584" w:hanging="864"/>
      </w:pPr>
    </w:lvl>
    <w:lvl w:ilvl="4">
      <w:start w:val="1"/>
      <w:numFmt w:val="decimal"/>
      <w:pStyle w:val="Heading5"/>
      <w:lvlText w:val="%1.%2.%3.%4.%5"/>
      <w:lvlJc w:val="left"/>
      <w:pPr>
        <w:ind w:left="1728" w:hanging="1008"/>
      </w:pPr>
    </w:lvl>
    <w:lvl w:ilvl="5">
      <w:start w:val="1"/>
      <w:numFmt w:val="decimal"/>
      <w:pStyle w:val="Heading6"/>
      <w:lvlText w:val="%1.%2.%3.%4.%5.%6"/>
      <w:lvlJc w:val="left"/>
      <w:pPr>
        <w:ind w:left="1872" w:hanging="1152"/>
      </w:pPr>
    </w:lvl>
    <w:lvl w:ilvl="6">
      <w:start w:val="1"/>
      <w:numFmt w:val="decimal"/>
      <w:pStyle w:val="Heading7"/>
      <w:lvlText w:val="%1.%2.%3.%4.%5.%6.%7"/>
      <w:lvlJc w:val="left"/>
      <w:pPr>
        <w:ind w:left="2016" w:hanging="1296"/>
      </w:pPr>
    </w:lvl>
    <w:lvl w:ilvl="7">
      <w:start w:val="1"/>
      <w:numFmt w:val="decimal"/>
      <w:pStyle w:val="Heading8"/>
      <w:lvlText w:val="%1.%2.%3.%4.%5.%6.%7.%8"/>
      <w:lvlJc w:val="left"/>
      <w:pPr>
        <w:ind w:left="2160" w:hanging="1440"/>
      </w:pPr>
    </w:lvl>
    <w:lvl w:ilvl="8">
      <w:start w:val="1"/>
      <w:numFmt w:val="decimal"/>
      <w:pStyle w:val="Heading9"/>
      <w:lvlText w:val="%1.%2.%3.%4.%5.%6.%7.%8.%9"/>
      <w:lvlJc w:val="left"/>
      <w:pPr>
        <w:ind w:left="2304" w:hanging="1584"/>
      </w:pPr>
    </w:lvl>
  </w:abstractNum>
  <w:abstractNum w:abstractNumId="5" w15:restartNumberingAfterBreak="0">
    <w:nsid w:val="18164BDF"/>
    <w:multiLevelType w:val="hybridMultilevel"/>
    <w:tmpl w:val="F7367CAE"/>
    <w:lvl w:ilvl="0" w:tplc="FFFFFFFF">
      <w:start w:val="1"/>
      <w:numFmt w:val="bullet"/>
      <w:pStyle w:val="ListBullet"/>
      <w:lvlText w:val="-"/>
      <w:lvlJc w:val="left"/>
      <w:pPr>
        <w:tabs>
          <w:tab w:val="num" w:pos="360"/>
        </w:tabs>
        <w:ind w:left="360" w:hanging="360"/>
      </w:pPr>
      <w:rPr>
        <w:rFonts w:ascii="Courier New" w:hAnsi="Courier New"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206651"/>
    <w:multiLevelType w:val="hybridMultilevel"/>
    <w:tmpl w:val="F6CC825A"/>
    <w:lvl w:ilvl="0" w:tplc="04090017">
      <w:start w:val="1"/>
      <w:numFmt w:val="lowerLetter"/>
      <w:lvlText w:val="%1)"/>
      <w:lvlJc w:val="left"/>
      <w:pPr>
        <w:ind w:left="1080" w:hanging="720"/>
      </w:pPr>
      <w:rPr>
        <w:rFonts w:cs="Times New Roman"/>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B96117E"/>
    <w:multiLevelType w:val="hybridMultilevel"/>
    <w:tmpl w:val="A7AA99B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5808C9"/>
    <w:multiLevelType w:val="hybridMultilevel"/>
    <w:tmpl w:val="496E69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7F360CC"/>
    <w:multiLevelType w:val="hybridMultilevel"/>
    <w:tmpl w:val="7ACC86F6"/>
    <w:lvl w:ilvl="0" w:tplc="0409001B">
      <w:start w:val="1"/>
      <w:numFmt w:val="lowerRoman"/>
      <w:lvlText w:val="%1."/>
      <w:lvlJc w:val="righ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0" w15:restartNumberingAfterBreak="0">
    <w:nsid w:val="296B241C"/>
    <w:multiLevelType w:val="hybridMultilevel"/>
    <w:tmpl w:val="FF642716"/>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5A73CC"/>
    <w:multiLevelType w:val="hybridMultilevel"/>
    <w:tmpl w:val="38E4011A"/>
    <w:lvl w:ilvl="0" w:tplc="0409001B">
      <w:start w:val="1"/>
      <w:numFmt w:val="lowerRoman"/>
      <w:lvlText w:val="%1."/>
      <w:lvlJc w:val="right"/>
      <w:pPr>
        <w:ind w:left="108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0722F5A"/>
    <w:multiLevelType w:val="hybridMultilevel"/>
    <w:tmpl w:val="9F10B2A2"/>
    <w:lvl w:ilvl="0" w:tplc="9CB8B410">
      <w:start w:val="1"/>
      <w:numFmt w:val="lowerLetter"/>
      <w:lvlText w:val="%1)"/>
      <w:lvlJc w:val="left"/>
      <w:pPr>
        <w:ind w:left="1350" w:hanging="360"/>
      </w:pPr>
      <w:rPr>
        <w:b/>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3" w15:restartNumberingAfterBreak="0">
    <w:nsid w:val="37073975"/>
    <w:multiLevelType w:val="hybridMultilevel"/>
    <w:tmpl w:val="811217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950E24"/>
    <w:multiLevelType w:val="hybridMultilevel"/>
    <w:tmpl w:val="38E4011A"/>
    <w:lvl w:ilvl="0" w:tplc="0409001B">
      <w:start w:val="1"/>
      <w:numFmt w:val="lowerRoman"/>
      <w:lvlText w:val="%1."/>
      <w:lvlJc w:val="right"/>
      <w:pPr>
        <w:ind w:left="108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E877AEF"/>
    <w:multiLevelType w:val="hybridMultilevel"/>
    <w:tmpl w:val="7ACC86F6"/>
    <w:lvl w:ilvl="0" w:tplc="0409001B">
      <w:start w:val="1"/>
      <w:numFmt w:val="lowerRoman"/>
      <w:lvlText w:val="%1."/>
      <w:lvlJc w:val="righ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6" w15:restartNumberingAfterBreak="0">
    <w:nsid w:val="424343B8"/>
    <w:multiLevelType w:val="hybridMultilevel"/>
    <w:tmpl w:val="36305A82"/>
    <w:lvl w:ilvl="0" w:tplc="0409001B">
      <w:start w:val="1"/>
      <w:numFmt w:val="lowerRoman"/>
      <w:lvlText w:val="%1."/>
      <w:lvlJc w:val="righ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7" w15:restartNumberingAfterBreak="0">
    <w:nsid w:val="4EB247AC"/>
    <w:multiLevelType w:val="hybridMultilevel"/>
    <w:tmpl w:val="C1A0C7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1F22A1"/>
    <w:multiLevelType w:val="hybridMultilevel"/>
    <w:tmpl w:val="2C7A9F14"/>
    <w:lvl w:ilvl="0" w:tplc="42C85464">
      <w:start w:val="1"/>
      <w:numFmt w:val="lowerRoman"/>
      <w:lvlText w:val="%1."/>
      <w:lvlJc w:val="righ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25D58C2"/>
    <w:multiLevelType w:val="hybridMultilevel"/>
    <w:tmpl w:val="822C76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5901E91"/>
    <w:multiLevelType w:val="hybridMultilevel"/>
    <w:tmpl w:val="B0C4DA1A"/>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71A17F8"/>
    <w:multiLevelType w:val="hybridMultilevel"/>
    <w:tmpl w:val="8E10A4B6"/>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4A41787"/>
    <w:multiLevelType w:val="hybridMultilevel"/>
    <w:tmpl w:val="FA5642DC"/>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D480CAB"/>
    <w:multiLevelType w:val="hybridMultilevel"/>
    <w:tmpl w:val="3BD6FB7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2"/>
  </w:num>
  <w:num w:numId="3">
    <w:abstractNumId w:val="4"/>
  </w:num>
  <w:num w:numId="4">
    <w:abstractNumId w:val="9"/>
  </w:num>
  <w:num w:numId="5">
    <w:abstractNumId w:val="15"/>
  </w:num>
  <w:num w:numId="6">
    <w:abstractNumId w:val="14"/>
  </w:num>
  <w:num w:numId="7">
    <w:abstractNumId w:val="16"/>
  </w:num>
  <w:num w:numId="8">
    <w:abstractNumId w:val="10"/>
  </w:num>
  <w:num w:numId="9">
    <w:abstractNumId w:val="2"/>
  </w:num>
  <w:num w:numId="10">
    <w:abstractNumId w:val="0"/>
  </w:num>
  <w:num w:numId="11">
    <w:abstractNumId w:val="18"/>
  </w:num>
  <w:num w:numId="12">
    <w:abstractNumId w:val="7"/>
  </w:num>
  <w:num w:numId="13">
    <w:abstractNumId w:val="3"/>
  </w:num>
  <w:num w:numId="14">
    <w:abstractNumId w:val="13"/>
  </w:num>
  <w:num w:numId="15">
    <w:abstractNumId w:val="17"/>
  </w:num>
  <w:num w:numId="16">
    <w:abstractNumId w:val="4"/>
  </w:num>
  <w:num w:numId="17">
    <w:abstractNumId w:val="20"/>
  </w:num>
  <w:num w:numId="18">
    <w:abstractNumId w:val="19"/>
  </w:num>
  <w:num w:numId="19">
    <w:abstractNumId w:val="21"/>
  </w:num>
  <w:num w:numId="20">
    <w:abstractNumId w:val="11"/>
  </w:num>
  <w:num w:numId="21">
    <w:abstractNumId w:val="22"/>
  </w:num>
  <w:num w:numId="22">
    <w:abstractNumId w:val="23"/>
  </w:num>
  <w:num w:numId="23">
    <w:abstractNumId w:val="8"/>
  </w:num>
  <w:num w:numId="24">
    <w:abstractNumId w:val="1"/>
  </w:num>
  <w:num w:numId="25">
    <w:abstractNumId w:val="6"/>
    <w:lvlOverride w:ilvl="0">
      <w:startOverride w:val="1"/>
    </w:lvlOverride>
    <w:lvlOverride w:ilvl="1"/>
    <w:lvlOverride w:ilvl="2"/>
    <w:lvlOverride w:ilvl="3"/>
    <w:lvlOverride w:ilvl="4"/>
    <w:lvlOverride w:ilvl="5"/>
    <w:lvlOverride w:ilvl="6"/>
    <w:lvlOverride w:ilvl="7"/>
    <w:lvlOverride w:ilv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noPunctuationKerning/>
  <w:characterSpacingControl w:val="doNotCompress"/>
  <w:hdrShapeDefaults>
    <o:shapedefaults v:ext="edit" spidmax="2049" fillcolor="white" stroke="f">
      <v:fill color="white"/>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A62"/>
    <w:rsid w:val="00000CAE"/>
    <w:rsid w:val="0000697F"/>
    <w:rsid w:val="000118A1"/>
    <w:rsid w:val="00012DCD"/>
    <w:rsid w:val="00013596"/>
    <w:rsid w:val="00016C75"/>
    <w:rsid w:val="000173A8"/>
    <w:rsid w:val="00020CFE"/>
    <w:rsid w:val="00022491"/>
    <w:rsid w:val="00025326"/>
    <w:rsid w:val="00025F9C"/>
    <w:rsid w:val="00034D2F"/>
    <w:rsid w:val="000351DF"/>
    <w:rsid w:val="0003798E"/>
    <w:rsid w:val="00042EDC"/>
    <w:rsid w:val="000454F7"/>
    <w:rsid w:val="00050398"/>
    <w:rsid w:val="00055A4E"/>
    <w:rsid w:val="00061C2F"/>
    <w:rsid w:val="000626EC"/>
    <w:rsid w:val="00066866"/>
    <w:rsid w:val="000668C2"/>
    <w:rsid w:val="00071B11"/>
    <w:rsid w:val="00073850"/>
    <w:rsid w:val="00087333"/>
    <w:rsid w:val="00090013"/>
    <w:rsid w:val="00090B68"/>
    <w:rsid w:val="0009162A"/>
    <w:rsid w:val="0009488B"/>
    <w:rsid w:val="0009538A"/>
    <w:rsid w:val="000A41D4"/>
    <w:rsid w:val="000A56F2"/>
    <w:rsid w:val="000A6D91"/>
    <w:rsid w:val="000A6F02"/>
    <w:rsid w:val="000B143E"/>
    <w:rsid w:val="000B524E"/>
    <w:rsid w:val="000C1F44"/>
    <w:rsid w:val="000C4626"/>
    <w:rsid w:val="000D05F3"/>
    <w:rsid w:val="000D1F3B"/>
    <w:rsid w:val="000D27B2"/>
    <w:rsid w:val="000D3F0E"/>
    <w:rsid w:val="000D4764"/>
    <w:rsid w:val="000D6623"/>
    <w:rsid w:val="000D6B87"/>
    <w:rsid w:val="000E2806"/>
    <w:rsid w:val="000E30D1"/>
    <w:rsid w:val="000E61C7"/>
    <w:rsid w:val="000F0E89"/>
    <w:rsid w:val="000F294F"/>
    <w:rsid w:val="000F4328"/>
    <w:rsid w:val="00102293"/>
    <w:rsid w:val="00102F13"/>
    <w:rsid w:val="0010629B"/>
    <w:rsid w:val="001104BB"/>
    <w:rsid w:val="0011226C"/>
    <w:rsid w:val="001139C5"/>
    <w:rsid w:val="00113E41"/>
    <w:rsid w:val="001220EF"/>
    <w:rsid w:val="00126BDD"/>
    <w:rsid w:val="0014218A"/>
    <w:rsid w:val="00144AB8"/>
    <w:rsid w:val="0015076E"/>
    <w:rsid w:val="001520D6"/>
    <w:rsid w:val="00153A4F"/>
    <w:rsid w:val="00154001"/>
    <w:rsid w:val="00157308"/>
    <w:rsid w:val="00157953"/>
    <w:rsid w:val="001617C7"/>
    <w:rsid w:val="00161B45"/>
    <w:rsid w:val="00166DF4"/>
    <w:rsid w:val="00172BA0"/>
    <w:rsid w:val="00173067"/>
    <w:rsid w:val="001824F6"/>
    <w:rsid w:val="00184F15"/>
    <w:rsid w:val="00185CE2"/>
    <w:rsid w:val="00187AE5"/>
    <w:rsid w:val="001973A9"/>
    <w:rsid w:val="001A1D16"/>
    <w:rsid w:val="001A2E2B"/>
    <w:rsid w:val="001A51FD"/>
    <w:rsid w:val="001B5560"/>
    <w:rsid w:val="001C6967"/>
    <w:rsid w:val="001C6D2A"/>
    <w:rsid w:val="001D1E55"/>
    <w:rsid w:val="001D36BA"/>
    <w:rsid w:val="001D4A11"/>
    <w:rsid w:val="001D52CD"/>
    <w:rsid w:val="001D52F4"/>
    <w:rsid w:val="001E366E"/>
    <w:rsid w:val="001F3D9A"/>
    <w:rsid w:val="001F4A8C"/>
    <w:rsid w:val="001F643F"/>
    <w:rsid w:val="001F76C4"/>
    <w:rsid w:val="002009F3"/>
    <w:rsid w:val="0020146E"/>
    <w:rsid w:val="002043CC"/>
    <w:rsid w:val="002043DB"/>
    <w:rsid w:val="00210DBF"/>
    <w:rsid w:val="00211C54"/>
    <w:rsid w:val="002134DC"/>
    <w:rsid w:val="002214A0"/>
    <w:rsid w:val="00221525"/>
    <w:rsid w:val="00221D77"/>
    <w:rsid w:val="00223929"/>
    <w:rsid w:val="002317B0"/>
    <w:rsid w:val="0023437E"/>
    <w:rsid w:val="00240AD9"/>
    <w:rsid w:val="00242569"/>
    <w:rsid w:val="002425E0"/>
    <w:rsid w:val="00246822"/>
    <w:rsid w:val="002473CA"/>
    <w:rsid w:val="00257E0D"/>
    <w:rsid w:val="00260F86"/>
    <w:rsid w:val="00262854"/>
    <w:rsid w:val="00263665"/>
    <w:rsid w:val="00263BA5"/>
    <w:rsid w:val="00265D7F"/>
    <w:rsid w:val="00281BA9"/>
    <w:rsid w:val="00282BF5"/>
    <w:rsid w:val="0028381B"/>
    <w:rsid w:val="0028438D"/>
    <w:rsid w:val="0029081E"/>
    <w:rsid w:val="002919B1"/>
    <w:rsid w:val="00292653"/>
    <w:rsid w:val="0029316D"/>
    <w:rsid w:val="00293BCA"/>
    <w:rsid w:val="00296EED"/>
    <w:rsid w:val="00297134"/>
    <w:rsid w:val="002A4DFB"/>
    <w:rsid w:val="002A612E"/>
    <w:rsid w:val="002B55D8"/>
    <w:rsid w:val="002C54CD"/>
    <w:rsid w:val="002C5F43"/>
    <w:rsid w:val="002C5FE0"/>
    <w:rsid w:val="002C78B8"/>
    <w:rsid w:val="002D7F8C"/>
    <w:rsid w:val="002E236D"/>
    <w:rsid w:val="002F4EFD"/>
    <w:rsid w:val="00301EB7"/>
    <w:rsid w:val="00302902"/>
    <w:rsid w:val="003052FB"/>
    <w:rsid w:val="003070CF"/>
    <w:rsid w:val="00313528"/>
    <w:rsid w:val="00317CC1"/>
    <w:rsid w:val="00322D9C"/>
    <w:rsid w:val="00327D80"/>
    <w:rsid w:val="00330855"/>
    <w:rsid w:val="00331B37"/>
    <w:rsid w:val="00337B14"/>
    <w:rsid w:val="00344547"/>
    <w:rsid w:val="003645A5"/>
    <w:rsid w:val="003650F0"/>
    <w:rsid w:val="003656F8"/>
    <w:rsid w:val="003657A8"/>
    <w:rsid w:val="00366211"/>
    <w:rsid w:val="00370F77"/>
    <w:rsid w:val="00373971"/>
    <w:rsid w:val="00375FC2"/>
    <w:rsid w:val="00376EF5"/>
    <w:rsid w:val="0038186D"/>
    <w:rsid w:val="00381CEE"/>
    <w:rsid w:val="00387470"/>
    <w:rsid w:val="00387836"/>
    <w:rsid w:val="00390F56"/>
    <w:rsid w:val="00391535"/>
    <w:rsid w:val="00395FEB"/>
    <w:rsid w:val="003A13E9"/>
    <w:rsid w:val="003A1DEF"/>
    <w:rsid w:val="003A1F09"/>
    <w:rsid w:val="003A2081"/>
    <w:rsid w:val="003A2EE7"/>
    <w:rsid w:val="003A628E"/>
    <w:rsid w:val="003B180E"/>
    <w:rsid w:val="003B404F"/>
    <w:rsid w:val="003B4664"/>
    <w:rsid w:val="003B6F0F"/>
    <w:rsid w:val="003C0233"/>
    <w:rsid w:val="003C0272"/>
    <w:rsid w:val="003C1285"/>
    <w:rsid w:val="003C6027"/>
    <w:rsid w:val="003C6346"/>
    <w:rsid w:val="003C6696"/>
    <w:rsid w:val="003D1AA3"/>
    <w:rsid w:val="003D5E82"/>
    <w:rsid w:val="003D5FFB"/>
    <w:rsid w:val="003E23C8"/>
    <w:rsid w:val="003E428C"/>
    <w:rsid w:val="003E5369"/>
    <w:rsid w:val="003F4077"/>
    <w:rsid w:val="003F5589"/>
    <w:rsid w:val="003F5F6C"/>
    <w:rsid w:val="0040173C"/>
    <w:rsid w:val="00401FA3"/>
    <w:rsid w:val="00406FCA"/>
    <w:rsid w:val="00411ED9"/>
    <w:rsid w:val="00412203"/>
    <w:rsid w:val="00414D03"/>
    <w:rsid w:val="004201EE"/>
    <w:rsid w:val="00420AAD"/>
    <w:rsid w:val="00424C13"/>
    <w:rsid w:val="0043037E"/>
    <w:rsid w:val="004319A7"/>
    <w:rsid w:val="00433647"/>
    <w:rsid w:val="004352F3"/>
    <w:rsid w:val="00441FDB"/>
    <w:rsid w:val="004470F4"/>
    <w:rsid w:val="00450909"/>
    <w:rsid w:val="004509FA"/>
    <w:rsid w:val="004511AB"/>
    <w:rsid w:val="00455296"/>
    <w:rsid w:val="00456EE9"/>
    <w:rsid w:val="00457211"/>
    <w:rsid w:val="00466C20"/>
    <w:rsid w:val="00473944"/>
    <w:rsid w:val="00476085"/>
    <w:rsid w:val="00477837"/>
    <w:rsid w:val="004801E9"/>
    <w:rsid w:val="00485612"/>
    <w:rsid w:val="00493175"/>
    <w:rsid w:val="004A43BA"/>
    <w:rsid w:val="004A4E37"/>
    <w:rsid w:val="004A6451"/>
    <w:rsid w:val="004A7917"/>
    <w:rsid w:val="004B0681"/>
    <w:rsid w:val="004B166B"/>
    <w:rsid w:val="004B5936"/>
    <w:rsid w:val="004C1B77"/>
    <w:rsid w:val="004C4733"/>
    <w:rsid w:val="004C47A5"/>
    <w:rsid w:val="004C5A87"/>
    <w:rsid w:val="004D200B"/>
    <w:rsid w:val="004D396C"/>
    <w:rsid w:val="004E1D83"/>
    <w:rsid w:val="004E3E05"/>
    <w:rsid w:val="004E5968"/>
    <w:rsid w:val="004F1B1A"/>
    <w:rsid w:val="004F2339"/>
    <w:rsid w:val="004F2BB9"/>
    <w:rsid w:val="004F3E1D"/>
    <w:rsid w:val="004F5AC2"/>
    <w:rsid w:val="004F5FB6"/>
    <w:rsid w:val="004F7891"/>
    <w:rsid w:val="00505816"/>
    <w:rsid w:val="00505B3A"/>
    <w:rsid w:val="00506D33"/>
    <w:rsid w:val="00511C96"/>
    <w:rsid w:val="00524255"/>
    <w:rsid w:val="00530201"/>
    <w:rsid w:val="00535066"/>
    <w:rsid w:val="0053638A"/>
    <w:rsid w:val="00537ADC"/>
    <w:rsid w:val="00540501"/>
    <w:rsid w:val="00543206"/>
    <w:rsid w:val="00552FA1"/>
    <w:rsid w:val="00553F76"/>
    <w:rsid w:val="00556328"/>
    <w:rsid w:val="0056198B"/>
    <w:rsid w:val="00562A62"/>
    <w:rsid w:val="0056555D"/>
    <w:rsid w:val="00572E12"/>
    <w:rsid w:val="00573699"/>
    <w:rsid w:val="00582B69"/>
    <w:rsid w:val="00583556"/>
    <w:rsid w:val="005869BC"/>
    <w:rsid w:val="00593E82"/>
    <w:rsid w:val="00595FD3"/>
    <w:rsid w:val="005A325D"/>
    <w:rsid w:val="005A4D64"/>
    <w:rsid w:val="005A7755"/>
    <w:rsid w:val="005B1497"/>
    <w:rsid w:val="005B1ABC"/>
    <w:rsid w:val="005C2C60"/>
    <w:rsid w:val="005C4248"/>
    <w:rsid w:val="005C4CF9"/>
    <w:rsid w:val="005C7BC9"/>
    <w:rsid w:val="005D05B7"/>
    <w:rsid w:val="005D2552"/>
    <w:rsid w:val="005D331F"/>
    <w:rsid w:val="005D42A1"/>
    <w:rsid w:val="005D7F90"/>
    <w:rsid w:val="005E3C47"/>
    <w:rsid w:val="005E49EE"/>
    <w:rsid w:val="005E523F"/>
    <w:rsid w:val="005F3295"/>
    <w:rsid w:val="005F45F6"/>
    <w:rsid w:val="00602A68"/>
    <w:rsid w:val="0060385B"/>
    <w:rsid w:val="006100D5"/>
    <w:rsid w:val="00611B62"/>
    <w:rsid w:val="006205B2"/>
    <w:rsid w:val="00623A13"/>
    <w:rsid w:val="006322B1"/>
    <w:rsid w:val="006333B0"/>
    <w:rsid w:val="00640FB0"/>
    <w:rsid w:val="006417F8"/>
    <w:rsid w:val="00643B9F"/>
    <w:rsid w:val="00644CB4"/>
    <w:rsid w:val="00646C6C"/>
    <w:rsid w:val="00653BB9"/>
    <w:rsid w:val="006552EE"/>
    <w:rsid w:val="0065712D"/>
    <w:rsid w:val="00657D58"/>
    <w:rsid w:val="0066111B"/>
    <w:rsid w:val="00663F2B"/>
    <w:rsid w:val="006656A9"/>
    <w:rsid w:val="00671BBD"/>
    <w:rsid w:val="00672AEC"/>
    <w:rsid w:val="00681A8F"/>
    <w:rsid w:val="006835EB"/>
    <w:rsid w:val="006857AB"/>
    <w:rsid w:val="00685B26"/>
    <w:rsid w:val="006862F9"/>
    <w:rsid w:val="0068795D"/>
    <w:rsid w:val="006942AD"/>
    <w:rsid w:val="0069608F"/>
    <w:rsid w:val="00696465"/>
    <w:rsid w:val="00697AC7"/>
    <w:rsid w:val="006B0788"/>
    <w:rsid w:val="006B50D1"/>
    <w:rsid w:val="006E00F2"/>
    <w:rsid w:val="006E3DE1"/>
    <w:rsid w:val="006E4CE9"/>
    <w:rsid w:val="006E7180"/>
    <w:rsid w:val="006E72E0"/>
    <w:rsid w:val="006E7C3B"/>
    <w:rsid w:val="006F1AB1"/>
    <w:rsid w:val="006F2973"/>
    <w:rsid w:val="006F7D6A"/>
    <w:rsid w:val="006F7E99"/>
    <w:rsid w:val="00702555"/>
    <w:rsid w:val="00703352"/>
    <w:rsid w:val="00704968"/>
    <w:rsid w:val="00705334"/>
    <w:rsid w:val="00706EB9"/>
    <w:rsid w:val="00717997"/>
    <w:rsid w:val="007209AD"/>
    <w:rsid w:val="00734D32"/>
    <w:rsid w:val="00737C54"/>
    <w:rsid w:val="00740BF3"/>
    <w:rsid w:val="007429C4"/>
    <w:rsid w:val="007444A4"/>
    <w:rsid w:val="00752171"/>
    <w:rsid w:val="0075280A"/>
    <w:rsid w:val="00752B8F"/>
    <w:rsid w:val="00753D8E"/>
    <w:rsid w:val="007578B9"/>
    <w:rsid w:val="00765ED6"/>
    <w:rsid w:val="007677F0"/>
    <w:rsid w:val="00772EA0"/>
    <w:rsid w:val="00774A24"/>
    <w:rsid w:val="00776B4C"/>
    <w:rsid w:val="007813E5"/>
    <w:rsid w:val="007823AF"/>
    <w:rsid w:val="007844CB"/>
    <w:rsid w:val="00784EC6"/>
    <w:rsid w:val="00786B85"/>
    <w:rsid w:val="00787387"/>
    <w:rsid w:val="00791A65"/>
    <w:rsid w:val="0079624D"/>
    <w:rsid w:val="00796D4C"/>
    <w:rsid w:val="007A0693"/>
    <w:rsid w:val="007A1D58"/>
    <w:rsid w:val="007A6700"/>
    <w:rsid w:val="007A6FCE"/>
    <w:rsid w:val="007B1E1B"/>
    <w:rsid w:val="007B6415"/>
    <w:rsid w:val="007B6EA0"/>
    <w:rsid w:val="007B7D01"/>
    <w:rsid w:val="007B7E71"/>
    <w:rsid w:val="007C0CE2"/>
    <w:rsid w:val="007C5A57"/>
    <w:rsid w:val="007C602E"/>
    <w:rsid w:val="007C702E"/>
    <w:rsid w:val="007D0C37"/>
    <w:rsid w:val="007D1CF3"/>
    <w:rsid w:val="007D3ED6"/>
    <w:rsid w:val="007D7D11"/>
    <w:rsid w:val="007E2879"/>
    <w:rsid w:val="007E746A"/>
    <w:rsid w:val="008132AE"/>
    <w:rsid w:val="008143A9"/>
    <w:rsid w:val="00814DEB"/>
    <w:rsid w:val="0081781F"/>
    <w:rsid w:val="0082165B"/>
    <w:rsid w:val="00825B45"/>
    <w:rsid w:val="00826832"/>
    <w:rsid w:val="00834188"/>
    <w:rsid w:val="00846BC2"/>
    <w:rsid w:val="00847DC6"/>
    <w:rsid w:val="008512B9"/>
    <w:rsid w:val="00852ACC"/>
    <w:rsid w:val="0086077A"/>
    <w:rsid w:val="0086141C"/>
    <w:rsid w:val="00864FA5"/>
    <w:rsid w:val="008670ED"/>
    <w:rsid w:val="00872A61"/>
    <w:rsid w:val="00872D9D"/>
    <w:rsid w:val="00873B85"/>
    <w:rsid w:val="008758E1"/>
    <w:rsid w:val="00892059"/>
    <w:rsid w:val="0089364E"/>
    <w:rsid w:val="008A4C13"/>
    <w:rsid w:val="008A638E"/>
    <w:rsid w:val="008A719A"/>
    <w:rsid w:val="008B1A57"/>
    <w:rsid w:val="008C43DD"/>
    <w:rsid w:val="008C74C3"/>
    <w:rsid w:val="008D2A73"/>
    <w:rsid w:val="008D32F9"/>
    <w:rsid w:val="008D4949"/>
    <w:rsid w:val="008E0543"/>
    <w:rsid w:val="008E1DC6"/>
    <w:rsid w:val="008E4DC8"/>
    <w:rsid w:val="008E55AD"/>
    <w:rsid w:val="008E7CAA"/>
    <w:rsid w:val="008F081E"/>
    <w:rsid w:val="008F670D"/>
    <w:rsid w:val="008F6B56"/>
    <w:rsid w:val="008F72C1"/>
    <w:rsid w:val="008F74B1"/>
    <w:rsid w:val="00901889"/>
    <w:rsid w:val="009128EE"/>
    <w:rsid w:val="0092163C"/>
    <w:rsid w:val="00923AAE"/>
    <w:rsid w:val="00926212"/>
    <w:rsid w:val="009328BF"/>
    <w:rsid w:val="0093422E"/>
    <w:rsid w:val="00934952"/>
    <w:rsid w:val="00934BED"/>
    <w:rsid w:val="009360A7"/>
    <w:rsid w:val="00940175"/>
    <w:rsid w:val="00947E81"/>
    <w:rsid w:val="00952024"/>
    <w:rsid w:val="00953687"/>
    <w:rsid w:val="009542A2"/>
    <w:rsid w:val="009545CD"/>
    <w:rsid w:val="009547CB"/>
    <w:rsid w:val="00955D51"/>
    <w:rsid w:val="00974CF2"/>
    <w:rsid w:val="009775DC"/>
    <w:rsid w:val="00983DEB"/>
    <w:rsid w:val="009870CD"/>
    <w:rsid w:val="00987A2A"/>
    <w:rsid w:val="009A01DC"/>
    <w:rsid w:val="009A36ED"/>
    <w:rsid w:val="009A3A5F"/>
    <w:rsid w:val="009A7EB1"/>
    <w:rsid w:val="009B0436"/>
    <w:rsid w:val="009B421A"/>
    <w:rsid w:val="009C3425"/>
    <w:rsid w:val="009C38DA"/>
    <w:rsid w:val="009C5881"/>
    <w:rsid w:val="009C67E2"/>
    <w:rsid w:val="009D62A9"/>
    <w:rsid w:val="009D7FA3"/>
    <w:rsid w:val="009E1B13"/>
    <w:rsid w:val="009E2F49"/>
    <w:rsid w:val="009E40E4"/>
    <w:rsid w:val="009F52B3"/>
    <w:rsid w:val="009F53FD"/>
    <w:rsid w:val="00A05C99"/>
    <w:rsid w:val="00A06418"/>
    <w:rsid w:val="00A0705A"/>
    <w:rsid w:val="00A128BC"/>
    <w:rsid w:val="00A14528"/>
    <w:rsid w:val="00A16DC8"/>
    <w:rsid w:val="00A20398"/>
    <w:rsid w:val="00A20E09"/>
    <w:rsid w:val="00A2209C"/>
    <w:rsid w:val="00A24C3D"/>
    <w:rsid w:val="00A26476"/>
    <w:rsid w:val="00A32812"/>
    <w:rsid w:val="00A328DC"/>
    <w:rsid w:val="00A33357"/>
    <w:rsid w:val="00A33C21"/>
    <w:rsid w:val="00A37033"/>
    <w:rsid w:val="00A41E1E"/>
    <w:rsid w:val="00A42B9A"/>
    <w:rsid w:val="00A53AB4"/>
    <w:rsid w:val="00A57EA1"/>
    <w:rsid w:val="00A65AFE"/>
    <w:rsid w:val="00A65CDC"/>
    <w:rsid w:val="00A671DE"/>
    <w:rsid w:val="00A70A2D"/>
    <w:rsid w:val="00A756C5"/>
    <w:rsid w:val="00A7730E"/>
    <w:rsid w:val="00A81733"/>
    <w:rsid w:val="00A8255C"/>
    <w:rsid w:val="00A8310A"/>
    <w:rsid w:val="00A85DC7"/>
    <w:rsid w:val="00A902E4"/>
    <w:rsid w:val="00A904E4"/>
    <w:rsid w:val="00A97E93"/>
    <w:rsid w:val="00AA0854"/>
    <w:rsid w:val="00AA1366"/>
    <w:rsid w:val="00AA4E0E"/>
    <w:rsid w:val="00AA681D"/>
    <w:rsid w:val="00AA7E19"/>
    <w:rsid w:val="00AB09D6"/>
    <w:rsid w:val="00AB16E4"/>
    <w:rsid w:val="00AB5DC3"/>
    <w:rsid w:val="00AB6EAE"/>
    <w:rsid w:val="00AC47FB"/>
    <w:rsid w:val="00AC5C4F"/>
    <w:rsid w:val="00AD09B1"/>
    <w:rsid w:val="00AD1C00"/>
    <w:rsid w:val="00AD25C2"/>
    <w:rsid w:val="00AD2668"/>
    <w:rsid w:val="00AD4E9D"/>
    <w:rsid w:val="00AD7F62"/>
    <w:rsid w:val="00AE24F8"/>
    <w:rsid w:val="00AE3478"/>
    <w:rsid w:val="00AE5F8C"/>
    <w:rsid w:val="00AF07DA"/>
    <w:rsid w:val="00AF11C4"/>
    <w:rsid w:val="00AF1FAD"/>
    <w:rsid w:val="00AF3C74"/>
    <w:rsid w:val="00AF4018"/>
    <w:rsid w:val="00AF42DF"/>
    <w:rsid w:val="00AF6437"/>
    <w:rsid w:val="00AF6DF7"/>
    <w:rsid w:val="00B00C01"/>
    <w:rsid w:val="00B01FC4"/>
    <w:rsid w:val="00B10785"/>
    <w:rsid w:val="00B10CB8"/>
    <w:rsid w:val="00B12BF5"/>
    <w:rsid w:val="00B14C4C"/>
    <w:rsid w:val="00B23FD5"/>
    <w:rsid w:val="00B24AF7"/>
    <w:rsid w:val="00B529DC"/>
    <w:rsid w:val="00B556B6"/>
    <w:rsid w:val="00B579F6"/>
    <w:rsid w:val="00B61103"/>
    <w:rsid w:val="00B61BD5"/>
    <w:rsid w:val="00B656D6"/>
    <w:rsid w:val="00B90C83"/>
    <w:rsid w:val="00B91461"/>
    <w:rsid w:val="00B91A05"/>
    <w:rsid w:val="00B92185"/>
    <w:rsid w:val="00BA21DB"/>
    <w:rsid w:val="00BA361A"/>
    <w:rsid w:val="00BB4B16"/>
    <w:rsid w:val="00BC00E1"/>
    <w:rsid w:val="00BC0F0D"/>
    <w:rsid w:val="00BC261C"/>
    <w:rsid w:val="00BC550C"/>
    <w:rsid w:val="00BC560F"/>
    <w:rsid w:val="00BC655C"/>
    <w:rsid w:val="00BD5E11"/>
    <w:rsid w:val="00BE2954"/>
    <w:rsid w:val="00BE454B"/>
    <w:rsid w:val="00BE582C"/>
    <w:rsid w:val="00BF32EB"/>
    <w:rsid w:val="00BF71D3"/>
    <w:rsid w:val="00C13885"/>
    <w:rsid w:val="00C14343"/>
    <w:rsid w:val="00C16307"/>
    <w:rsid w:val="00C16621"/>
    <w:rsid w:val="00C21307"/>
    <w:rsid w:val="00C22F66"/>
    <w:rsid w:val="00C27279"/>
    <w:rsid w:val="00C275FA"/>
    <w:rsid w:val="00C33814"/>
    <w:rsid w:val="00C348BC"/>
    <w:rsid w:val="00C3608D"/>
    <w:rsid w:val="00C44B5B"/>
    <w:rsid w:val="00C47565"/>
    <w:rsid w:val="00C55A3A"/>
    <w:rsid w:val="00C61D7D"/>
    <w:rsid w:val="00C6440C"/>
    <w:rsid w:val="00C67325"/>
    <w:rsid w:val="00C67549"/>
    <w:rsid w:val="00C73058"/>
    <w:rsid w:val="00C73B19"/>
    <w:rsid w:val="00C73E7A"/>
    <w:rsid w:val="00C768C1"/>
    <w:rsid w:val="00C77A69"/>
    <w:rsid w:val="00C817F0"/>
    <w:rsid w:val="00C8564C"/>
    <w:rsid w:val="00C905C0"/>
    <w:rsid w:val="00CA4E56"/>
    <w:rsid w:val="00CB0F18"/>
    <w:rsid w:val="00CC00BC"/>
    <w:rsid w:val="00CC0BE7"/>
    <w:rsid w:val="00CC2883"/>
    <w:rsid w:val="00CC29FC"/>
    <w:rsid w:val="00CC7E28"/>
    <w:rsid w:val="00CD1F7F"/>
    <w:rsid w:val="00CD2E33"/>
    <w:rsid w:val="00CE07D5"/>
    <w:rsid w:val="00CE5D82"/>
    <w:rsid w:val="00CF0CE1"/>
    <w:rsid w:val="00CF1E9A"/>
    <w:rsid w:val="00CF1EC9"/>
    <w:rsid w:val="00CF207E"/>
    <w:rsid w:val="00CF3A31"/>
    <w:rsid w:val="00CF3A9D"/>
    <w:rsid w:val="00CF58BE"/>
    <w:rsid w:val="00D03EA6"/>
    <w:rsid w:val="00D040DF"/>
    <w:rsid w:val="00D04234"/>
    <w:rsid w:val="00D05DE1"/>
    <w:rsid w:val="00D13D01"/>
    <w:rsid w:val="00D14739"/>
    <w:rsid w:val="00D1475A"/>
    <w:rsid w:val="00D16C97"/>
    <w:rsid w:val="00D20CA5"/>
    <w:rsid w:val="00D22B75"/>
    <w:rsid w:val="00D26873"/>
    <w:rsid w:val="00D317F0"/>
    <w:rsid w:val="00D32F04"/>
    <w:rsid w:val="00D355EB"/>
    <w:rsid w:val="00D361A9"/>
    <w:rsid w:val="00D3785E"/>
    <w:rsid w:val="00D404B4"/>
    <w:rsid w:val="00D40BDC"/>
    <w:rsid w:val="00D41D60"/>
    <w:rsid w:val="00D42BB5"/>
    <w:rsid w:val="00D51E50"/>
    <w:rsid w:val="00D52035"/>
    <w:rsid w:val="00D5429D"/>
    <w:rsid w:val="00D63FE6"/>
    <w:rsid w:val="00D74793"/>
    <w:rsid w:val="00D76ED6"/>
    <w:rsid w:val="00D77A88"/>
    <w:rsid w:val="00D94587"/>
    <w:rsid w:val="00D965C1"/>
    <w:rsid w:val="00D97865"/>
    <w:rsid w:val="00DA208A"/>
    <w:rsid w:val="00DA6A8C"/>
    <w:rsid w:val="00DB27DD"/>
    <w:rsid w:val="00DB5C2D"/>
    <w:rsid w:val="00DC0272"/>
    <w:rsid w:val="00DC1417"/>
    <w:rsid w:val="00DC6C6D"/>
    <w:rsid w:val="00DD1AFB"/>
    <w:rsid w:val="00DD1F55"/>
    <w:rsid w:val="00DD38A0"/>
    <w:rsid w:val="00DD68EE"/>
    <w:rsid w:val="00DE2986"/>
    <w:rsid w:val="00DE7836"/>
    <w:rsid w:val="00DF2953"/>
    <w:rsid w:val="00DF4AE3"/>
    <w:rsid w:val="00DF77EF"/>
    <w:rsid w:val="00E04489"/>
    <w:rsid w:val="00E22434"/>
    <w:rsid w:val="00E22989"/>
    <w:rsid w:val="00E23B2A"/>
    <w:rsid w:val="00E273D2"/>
    <w:rsid w:val="00E2768A"/>
    <w:rsid w:val="00E3348B"/>
    <w:rsid w:val="00E34B35"/>
    <w:rsid w:val="00E35605"/>
    <w:rsid w:val="00E42E3B"/>
    <w:rsid w:val="00E4302A"/>
    <w:rsid w:val="00E43792"/>
    <w:rsid w:val="00E46B3B"/>
    <w:rsid w:val="00E51AE2"/>
    <w:rsid w:val="00E51D4E"/>
    <w:rsid w:val="00E5259F"/>
    <w:rsid w:val="00E53A91"/>
    <w:rsid w:val="00E606FB"/>
    <w:rsid w:val="00E6113B"/>
    <w:rsid w:val="00E66564"/>
    <w:rsid w:val="00E66C34"/>
    <w:rsid w:val="00E677AF"/>
    <w:rsid w:val="00E704B5"/>
    <w:rsid w:val="00E731A6"/>
    <w:rsid w:val="00E7434E"/>
    <w:rsid w:val="00E75E21"/>
    <w:rsid w:val="00E76EC6"/>
    <w:rsid w:val="00E8259F"/>
    <w:rsid w:val="00E8296B"/>
    <w:rsid w:val="00E86340"/>
    <w:rsid w:val="00E87CD1"/>
    <w:rsid w:val="00E87CD9"/>
    <w:rsid w:val="00E87FD3"/>
    <w:rsid w:val="00E960A5"/>
    <w:rsid w:val="00E97C3B"/>
    <w:rsid w:val="00EA1040"/>
    <w:rsid w:val="00EA27E8"/>
    <w:rsid w:val="00EA3843"/>
    <w:rsid w:val="00EA5FD7"/>
    <w:rsid w:val="00EB2FF7"/>
    <w:rsid w:val="00EB3974"/>
    <w:rsid w:val="00EB4962"/>
    <w:rsid w:val="00EB4EAB"/>
    <w:rsid w:val="00EB6085"/>
    <w:rsid w:val="00EB7AF7"/>
    <w:rsid w:val="00EC216F"/>
    <w:rsid w:val="00EC5361"/>
    <w:rsid w:val="00EC5CC5"/>
    <w:rsid w:val="00EC6E92"/>
    <w:rsid w:val="00ED16EE"/>
    <w:rsid w:val="00ED774F"/>
    <w:rsid w:val="00EE033A"/>
    <w:rsid w:val="00EE0E72"/>
    <w:rsid w:val="00EE1AFF"/>
    <w:rsid w:val="00EE22FB"/>
    <w:rsid w:val="00EE5CFA"/>
    <w:rsid w:val="00EF12E5"/>
    <w:rsid w:val="00EF152F"/>
    <w:rsid w:val="00EF2367"/>
    <w:rsid w:val="00EF3331"/>
    <w:rsid w:val="00EF48FE"/>
    <w:rsid w:val="00EF6230"/>
    <w:rsid w:val="00EF7965"/>
    <w:rsid w:val="00F00851"/>
    <w:rsid w:val="00F0256F"/>
    <w:rsid w:val="00F15440"/>
    <w:rsid w:val="00F15850"/>
    <w:rsid w:val="00F17B90"/>
    <w:rsid w:val="00F22C8C"/>
    <w:rsid w:val="00F24A79"/>
    <w:rsid w:val="00F2561A"/>
    <w:rsid w:val="00F313B0"/>
    <w:rsid w:val="00F34E3C"/>
    <w:rsid w:val="00F35BBA"/>
    <w:rsid w:val="00F416B4"/>
    <w:rsid w:val="00F42A34"/>
    <w:rsid w:val="00F443F3"/>
    <w:rsid w:val="00F4506C"/>
    <w:rsid w:val="00F46BBC"/>
    <w:rsid w:val="00F50026"/>
    <w:rsid w:val="00F5734E"/>
    <w:rsid w:val="00F5791C"/>
    <w:rsid w:val="00F57AA5"/>
    <w:rsid w:val="00F6325F"/>
    <w:rsid w:val="00F638AA"/>
    <w:rsid w:val="00F645E1"/>
    <w:rsid w:val="00F6594A"/>
    <w:rsid w:val="00F70045"/>
    <w:rsid w:val="00F70E16"/>
    <w:rsid w:val="00F858E4"/>
    <w:rsid w:val="00F86AF2"/>
    <w:rsid w:val="00F9768E"/>
    <w:rsid w:val="00F97816"/>
    <w:rsid w:val="00FC2E41"/>
    <w:rsid w:val="00FC4171"/>
    <w:rsid w:val="00FD3A86"/>
    <w:rsid w:val="00FE0317"/>
    <w:rsid w:val="00FE03FD"/>
    <w:rsid w:val="00FE3011"/>
    <w:rsid w:val="00FE5F66"/>
    <w:rsid w:val="00FF4F19"/>
    <w:rsid w:val="00FF7CF5"/>
    <w:rsid w:val="2920B2E2"/>
    <w:rsid w:val="418610AD"/>
    <w:rsid w:val="46B045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f">
      <v:fill color="white"/>
      <v:stroke on="f"/>
    </o:shapedefaults>
    <o:shapelayout v:ext="edit">
      <o:idmap v:ext="edit" data="1"/>
    </o:shapelayout>
  </w:shapeDefaults>
  <w:decimalSymbol w:val="."/>
  <w:listSeparator w:val=","/>
  <w14:docId w14:val="6775B267"/>
  <w15:chartTrackingRefBased/>
  <w15:docId w15:val="{34414610-5715-411F-BEFE-E855205E2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62"/>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6B3B"/>
    <w:rPr>
      <w:sz w:val="24"/>
      <w:szCs w:val="24"/>
      <w:lang w:eastAsia="en-US"/>
    </w:rPr>
  </w:style>
  <w:style w:type="paragraph" w:styleId="Heading1">
    <w:name w:val="heading 1"/>
    <w:basedOn w:val="Normal"/>
    <w:next w:val="Normal"/>
    <w:qFormat/>
    <w:rsid w:val="005D42A1"/>
    <w:pPr>
      <w:keepNext/>
      <w:numPr>
        <w:numId w:val="3"/>
      </w:numPr>
      <w:outlineLvl w:val="0"/>
    </w:pPr>
    <w:rPr>
      <w:rFonts w:ascii="Arial" w:eastAsia="Arial Unicode MS" w:hAnsi="Arial" w:cs="Arial"/>
      <w:b/>
      <w:bCs/>
      <w:szCs w:val="28"/>
      <w:lang w:val="fr-FR"/>
    </w:rPr>
  </w:style>
  <w:style w:type="paragraph" w:styleId="Heading2">
    <w:name w:val="heading 2"/>
    <w:basedOn w:val="Normal"/>
    <w:next w:val="Normal"/>
    <w:qFormat/>
    <w:rsid w:val="00EB3974"/>
    <w:pPr>
      <w:keepNext/>
      <w:numPr>
        <w:ilvl w:val="1"/>
        <w:numId w:val="3"/>
      </w:numPr>
      <w:outlineLvl w:val="1"/>
    </w:pPr>
    <w:rPr>
      <w:rFonts w:ascii="Arial" w:hAnsi="Arial"/>
      <w:b/>
      <w:bCs/>
      <w:i/>
      <w:iCs/>
      <w:sz w:val="22"/>
      <w:lang w:val="fr-FR"/>
    </w:rPr>
  </w:style>
  <w:style w:type="paragraph" w:styleId="Heading3">
    <w:name w:val="heading 3"/>
    <w:basedOn w:val="Normal"/>
    <w:next w:val="Normal"/>
    <w:qFormat/>
    <w:rsid w:val="00EB3974"/>
    <w:pPr>
      <w:keepNext/>
      <w:numPr>
        <w:ilvl w:val="2"/>
        <w:numId w:val="3"/>
      </w:numPr>
      <w:outlineLvl w:val="2"/>
    </w:pPr>
    <w:rPr>
      <w:rFonts w:ascii="Arial" w:hAnsi="Arial" w:cs="Arial"/>
      <w:b/>
      <w:bCs/>
      <w:lang w:val="fr-FR"/>
    </w:rPr>
  </w:style>
  <w:style w:type="paragraph" w:styleId="Heading4">
    <w:name w:val="heading 4"/>
    <w:basedOn w:val="Normal"/>
    <w:next w:val="Normal"/>
    <w:qFormat/>
    <w:rsid w:val="00EB3974"/>
    <w:pPr>
      <w:keepNext/>
      <w:numPr>
        <w:ilvl w:val="3"/>
        <w:numId w:val="3"/>
      </w:numPr>
      <w:jc w:val="center"/>
      <w:outlineLvl w:val="3"/>
    </w:pPr>
    <w:rPr>
      <w:rFonts w:ascii="Arial" w:eastAsia="Arial Unicode MS" w:hAnsi="Arial"/>
      <w:b/>
      <w:sz w:val="28"/>
      <w:szCs w:val="20"/>
      <w:lang w:val="en-GB"/>
    </w:rPr>
  </w:style>
  <w:style w:type="paragraph" w:styleId="Heading5">
    <w:name w:val="heading 5"/>
    <w:basedOn w:val="Normal"/>
    <w:next w:val="Normal"/>
    <w:qFormat/>
    <w:rsid w:val="00EB3974"/>
    <w:pPr>
      <w:keepNext/>
      <w:numPr>
        <w:ilvl w:val="4"/>
        <w:numId w:val="3"/>
      </w:numPr>
      <w:jc w:val="center"/>
      <w:outlineLvl w:val="4"/>
    </w:pPr>
    <w:rPr>
      <w:rFonts w:ascii="Arial Narrow" w:hAnsi="Arial Narrow"/>
      <w:b/>
      <w:bCs/>
      <w:i/>
      <w:iCs/>
      <w:sz w:val="20"/>
    </w:rPr>
  </w:style>
  <w:style w:type="paragraph" w:styleId="Heading6">
    <w:name w:val="heading 6"/>
    <w:basedOn w:val="Normal"/>
    <w:next w:val="Normal"/>
    <w:qFormat/>
    <w:rsid w:val="00EB3974"/>
    <w:pPr>
      <w:keepNext/>
      <w:numPr>
        <w:ilvl w:val="5"/>
        <w:numId w:val="3"/>
      </w:numPr>
      <w:jc w:val="both"/>
      <w:outlineLvl w:val="5"/>
    </w:pPr>
    <w:rPr>
      <w:rFonts w:ascii="Arial" w:hAnsi="Arial" w:cs="Arial"/>
      <w:b/>
      <w:bCs/>
    </w:rPr>
  </w:style>
  <w:style w:type="paragraph" w:styleId="Heading7">
    <w:name w:val="heading 7"/>
    <w:basedOn w:val="Normal"/>
    <w:next w:val="Normal"/>
    <w:qFormat/>
    <w:rsid w:val="00EB3974"/>
    <w:pPr>
      <w:keepNext/>
      <w:numPr>
        <w:ilvl w:val="6"/>
        <w:numId w:val="3"/>
      </w:numPr>
      <w:jc w:val="center"/>
      <w:outlineLvl w:val="6"/>
    </w:pPr>
    <w:rPr>
      <w:rFonts w:ascii="Arial" w:hAnsi="Arial" w:cs="Arial"/>
      <w:b/>
      <w:sz w:val="28"/>
      <w:szCs w:val="28"/>
      <w:u w:val="single"/>
      <w:lang w:val="fr-FR"/>
    </w:rPr>
  </w:style>
  <w:style w:type="paragraph" w:styleId="Heading8">
    <w:name w:val="heading 8"/>
    <w:basedOn w:val="Normal"/>
    <w:next w:val="Normal"/>
    <w:qFormat/>
    <w:rsid w:val="00EB3974"/>
    <w:pPr>
      <w:keepNext/>
      <w:numPr>
        <w:ilvl w:val="7"/>
        <w:numId w:val="3"/>
      </w:numPr>
      <w:jc w:val="both"/>
      <w:outlineLvl w:val="7"/>
    </w:pPr>
    <w:rPr>
      <w:rFonts w:ascii="Arial" w:hAnsi="Arial" w:cs="Arial"/>
      <w:u w:val="single"/>
      <w:lang w:val="fr-FR"/>
    </w:rPr>
  </w:style>
  <w:style w:type="paragraph" w:styleId="Heading9">
    <w:name w:val="heading 9"/>
    <w:basedOn w:val="Normal"/>
    <w:next w:val="Normal"/>
    <w:qFormat/>
    <w:rsid w:val="00EB3974"/>
    <w:pPr>
      <w:keepNext/>
      <w:numPr>
        <w:ilvl w:val="8"/>
        <w:numId w:val="3"/>
      </w:numPr>
      <w:outlineLvl w:val="8"/>
    </w:pPr>
    <w:rPr>
      <w:rFonts w:ascii="Arial" w:hAnsi="Arial"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476085"/>
    <w:pPr>
      <w:tabs>
        <w:tab w:val="left" w:pos="2500"/>
      </w:tabs>
      <w:jc w:val="both"/>
    </w:pPr>
    <w:rPr>
      <w:rFonts w:ascii="Arial" w:hAnsi="Arial" w:cs="Arial"/>
      <w:lang w:val="en-GB"/>
    </w:rPr>
  </w:style>
  <w:style w:type="paragraph" w:styleId="BodyText2">
    <w:name w:val="Body Text 2"/>
    <w:basedOn w:val="Normal"/>
    <w:semiHidden/>
    <w:rsid w:val="00476085"/>
    <w:pPr>
      <w:jc w:val="both"/>
    </w:pPr>
    <w:rPr>
      <w:rFonts w:ascii="Arial" w:hAnsi="Arial" w:cs="Arial"/>
      <w:b/>
      <w:bCs/>
    </w:rPr>
  </w:style>
  <w:style w:type="paragraph" w:styleId="Header">
    <w:name w:val="header"/>
    <w:basedOn w:val="Normal"/>
    <w:link w:val="HeaderChar"/>
    <w:uiPriority w:val="99"/>
    <w:rsid w:val="00476085"/>
    <w:pPr>
      <w:tabs>
        <w:tab w:val="center" w:pos="4320"/>
        <w:tab w:val="right" w:pos="8640"/>
      </w:tabs>
    </w:pPr>
  </w:style>
  <w:style w:type="paragraph" w:styleId="Footer">
    <w:name w:val="footer"/>
    <w:basedOn w:val="Normal"/>
    <w:link w:val="FooterChar"/>
    <w:uiPriority w:val="99"/>
    <w:rsid w:val="00476085"/>
    <w:pPr>
      <w:tabs>
        <w:tab w:val="center" w:pos="4320"/>
        <w:tab w:val="right" w:pos="8640"/>
      </w:tabs>
    </w:pPr>
  </w:style>
  <w:style w:type="character" w:styleId="PageNumber">
    <w:name w:val="page number"/>
    <w:basedOn w:val="DefaultParagraphFont"/>
    <w:semiHidden/>
    <w:rsid w:val="00476085"/>
  </w:style>
  <w:style w:type="paragraph" w:styleId="FootnoteText">
    <w:name w:val="footnote text"/>
    <w:basedOn w:val="Normal"/>
    <w:link w:val="FootnoteTextChar"/>
    <w:uiPriority w:val="99"/>
    <w:semiHidden/>
    <w:rsid w:val="00476085"/>
    <w:pPr>
      <w:autoSpaceDN w:val="0"/>
    </w:pPr>
    <w:rPr>
      <w:sz w:val="20"/>
      <w:szCs w:val="20"/>
      <w:lang w:val="fr-FR" w:eastAsia="fr-FR"/>
    </w:rPr>
  </w:style>
  <w:style w:type="character" w:styleId="FootnoteReference">
    <w:name w:val="footnote reference"/>
    <w:uiPriority w:val="99"/>
    <w:semiHidden/>
    <w:rsid w:val="00476085"/>
    <w:rPr>
      <w:vertAlign w:val="superscript"/>
    </w:rPr>
  </w:style>
  <w:style w:type="character" w:customStyle="1" w:styleId="mw-headline">
    <w:name w:val="mw-headline"/>
    <w:basedOn w:val="DefaultParagraphFont"/>
    <w:rsid w:val="00476085"/>
  </w:style>
  <w:style w:type="character" w:customStyle="1" w:styleId="editsection">
    <w:name w:val="editsection"/>
    <w:basedOn w:val="DefaultParagraphFont"/>
    <w:rsid w:val="00476085"/>
  </w:style>
  <w:style w:type="character" w:styleId="Hyperlink">
    <w:name w:val="Hyperlink"/>
    <w:uiPriority w:val="99"/>
    <w:rsid w:val="00476085"/>
    <w:rPr>
      <w:color w:val="0000FF"/>
      <w:u w:val="single"/>
    </w:rPr>
  </w:style>
  <w:style w:type="paragraph" w:styleId="BodyText3">
    <w:name w:val="Body Text 3"/>
    <w:basedOn w:val="Normal"/>
    <w:semiHidden/>
    <w:rsid w:val="00476085"/>
    <w:pPr>
      <w:framePr w:hSpace="180" w:wrap="around" w:vAnchor="text" w:hAnchor="margin" w:x="-144" w:y="143"/>
      <w:jc w:val="both"/>
    </w:pPr>
    <w:rPr>
      <w:rFonts w:ascii="Arial" w:hAnsi="Arial" w:cs="Arial"/>
      <w:lang w:val="fr-FR"/>
    </w:rPr>
  </w:style>
  <w:style w:type="paragraph" w:customStyle="1" w:styleId="MediumList2-Accent41">
    <w:name w:val="Medium List 2 - Accent 41"/>
    <w:basedOn w:val="Normal"/>
    <w:link w:val="MediumList2-Accent4Char"/>
    <w:uiPriority w:val="34"/>
    <w:qFormat/>
    <w:rsid w:val="007444A4"/>
    <w:pPr>
      <w:ind w:left="720"/>
    </w:pPr>
  </w:style>
  <w:style w:type="character" w:customStyle="1" w:styleId="HeaderChar">
    <w:name w:val="Header Char"/>
    <w:link w:val="Header"/>
    <w:uiPriority w:val="99"/>
    <w:rsid w:val="00D03EA6"/>
    <w:rPr>
      <w:sz w:val="24"/>
      <w:szCs w:val="24"/>
    </w:rPr>
  </w:style>
  <w:style w:type="character" w:customStyle="1" w:styleId="FootnoteTextChar">
    <w:name w:val="Footnote Text Char"/>
    <w:link w:val="FootnoteText"/>
    <w:uiPriority w:val="99"/>
    <w:semiHidden/>
    <w:rsid w:val="00D03EA6"/>
    <w:rPr>
      <w:lang w:val="fr-FR" w:eastAsia="fr-FR"/>
    </w:rPr>
  </w:style>
  <w:style w:type="character" w:customStyle="1" w:styleId="FooterChar">
    <w:name w:val="Footer Char"/>
    <w:link w:val="Footer"/>
    <w:uiPriority w:val="99"/>
    <w:rsid w:val="00D03EA6"/>
    <w:rPr>
      <w:sz w:val="24"/>
      <w:szCs w:val="24"/>
    </w:rPr>
  </w:style>
  <w:style w:type="table" w:styleId="TableGrid">
    <w:name w:val="Table Grid"/>
    <w:basedOn w:val="TableNormal"/>
    <w:uiPriority w:val="59"/>
    <w:rsid w:val="007209A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D13D01"/>
    <w:rPr>
      <w:sz w:val="16"/>
      <w:szCs w:val="16"/>
    </w:rPr>
  </w:style>
  <w:style w:type="paragraph" w:styleId="CommentText">
    <w:name w:val="annotation text"/>
    <w:basedOn w:val="Normal"/>
    <w:link w:val="CommentTextChar"/>
    <w:uiPriority w:val="99"/>
    <w:semiHidden/>
    <w:unhideWhenUsed/>
    <w:rsid w:val="00D13D01"/>
    <w:rPr>
      <w:sz w:val="20"/>
      <w:szCs w:val="20"/>
    </w:rPr>
  </w:style>
  <w:style w:type="character" w:customStyle="1" w:styleId="CommentTextChar">
    <w:name w:val="Comment Text Char"/>
    <w:basedOn w:val="DefaultParagraphFont"/>
    <w:link w:val="CommentText"/>
    <w:uiPriority w:val="99"/>
    <w:semiHidden/>
    <w:rsid w:val="00D13D01"/>
  </w:style>
  <w:style w:type="paragraph" w:styleId="CommentSubject">
    <w:name w:val="annotation subject"/>
    <w:basedOn w:val="CommentText"/>
    <w:next w:val="CommentText"/>
    <w:link w:val="CommentSubjectChar"/>
    <w:uiPriority w:val="99"/>
    <w:semiHidden/>
    <w:unhideWhenUsed/>
    <w:rsid w:val="00D13D01"/>
    <w:rPr>
      <w:b/>
      <w:bCs/>
    </w:rPr>
  </w:style>
  <w:style w:type="character" w:customStyle="1" w:styleId="CommentSubjectChar">
    <w:name w:val="Comment Subject Char"/>
    <w:link w:val="CommentSubject"/>
    <w:uiPriority w:val="99"/>
    <w:semiHidden/>
    <w:rsid w:val="00D13D01"/>
    <w:rPr>
      <w:b/>
      <w:bCs/>
    </w:rPr>
  </w:style>
  <w:style w:type="paragraph" w:customStyle="1" w:styleId="MediumList1-Accent41">
    <w:name w:val="Medium List 1 - Accent 41"/>
    <w:hidden/>
    <w:uiPriority w:val="99"/>
    <w:semiHidden/>
    <w:rsid w:val="00D13D01"/>
    <w:rPr>
      <w:sz w:val="24"/>
      <w:szCs w:val="24"/>
      <w:lang w:eastAsia="en-US"/>
    </w:rPr>
  </w:style>
  <w:style w:type="paragraph" w:styleId="BalloonText">
    <w:name w:val="Balloon Text"/>
    <w:basedOn w:val="Normal"/>
    <w:link w:val="BalloonTextChar"/>
    <w:uiPriority w:val="99"/>
    <w:semiHidden/>
    <w:unhideWhenUsed/>
    <w:rsid w:val="00D13D01"/>
    <w:rPr>
      <w:rFonts w:ascii="Tahoma" w:hAnsi="Tahoma" w:cs="Tahoma"/>
      <w:sz w:val="16"/>
      <w:szCs w:val="16"/>
    </w:rPr>
  </w:style>
  <w:style w:type="character" w:customStyle="1" w:styleId="BalloonTextChar">
    <w:name w:val="Balloon Text Char"/>
    <w:link w:val="BalloonText"/>
    <w:uiPriority w:val="99"/>
    <w:semiHidden/>
    <w:rsid w:val="00D13D01"/>
    <w:rPr>
      <w:rFonts w:ascii="Tahoma" w:hAnsi="Tahoma" w:cs="Tahoma"/>
      <w:sz w:val="16"/>
      <w:szCs w:val="16"/>
    </w:rPr>
  </w:style>
  <w:style w:type="paragraph" w:customStyle="1" w:styleId="Style4">
    <w:name w:val="Style4"/>
    <w:basedOn w:val="Normal"/>
    <w:uiPriority w:val="99"/>
    <w:rsid w:val="005D2552"/>
    <w:pPr>
      <w:widowControl w:val="0"/>
      <w:autoSpaceDE w:val="0"/>
      <w:autoSpaceDN w:val="0"/>
      <w:adjustRightInd w:val="0"/>
      <w:spacing w:line="485" w:lineRule="exact"/>
      <w:jc w:val="right"/>
    </w:pPr>
    <w:rPr>
      <w:rFonts w:ascii="Arial" w:hAnsi="Arial" w:cs="Arial"/>
    </w:rPr>
  </w:style>
  <w:style w:type="paragraph" w:customStyle="1" w:styleId="Style11">
    <w:name w:val="Style11"/>
    <w:basedOn w:val="Normal"/>
    <w:uiPriority w:val="99"/>
    <w:rsid w:val="005D2552"/>
    <w:pPr>
      <w:widowControl w:val="0"/>
      <w:autoSpaceDE w:val="0"/>
      <w:autoSpaceDN w:val="0"/>
      <w:adjustRightInd w:val="0"/>
      <w:jc w:val="both"/>
    </w:pPr>
    <w:rPr>
      <w:rFonts w:ascii="Arial" w:hAnsi="Arial" w:cs="Arial"/>
    </w:rPr>
  </w:style>
  <w:style w:type="paragraph" w:customStyle="1" w:styleId="Style12">
    <w:name w:val="Style12"/>
    <w:basedOn w:val="Normal"/>
    <w:uiPriority w:val="99"/>
    <w:rsid w:val="005D2552"/>
    <w:pPr>
      <w:widowControl w:val="0"/>
      <w:autoSpaceDE w:val="0"/>
      <w:autoSpaceDN w:val="0"/>
      <w:adjustRightInd w:val="0"/>
    </w:pPr>
    <w:rPr>
      <w:rFonts w:ascii="Arial" w:hAnsi="Arial" w:cs="Arial"/>
    </w:rPr>
  </w:style>
  <w:style w:type="paragraph" w:customStyle="1" w:styleId="Style14">
    <w:name w:val="Style14"/>
    <w:basedOn w:val="Normal"/>
    <w:uiPriority w:val="99"/>
    <w:rsid w:val="005D2552"/>
    <w:pPr>
      <w:widowControl w:val="0"/>
      <w:autoSpaceDE w:val="0"/>
      <w:autoSpaceDN w:val="0"/>
      <w:adjustRightInd w:val="0"/>
    </w:pPr>
    <w:rPr>
      <w:rFonts w:ascii="Arial" w:hAnsi="Arial" w:cs="Arial"/>
    </w:rPr>
  </w:style>
  <w:style w:type="paragraph" w:customStyle="1" w:styleId="Style15">
    <w:name w:val="Style15"/>
    <w:basedOn w:val="Normal"/>
    <w:uiPriority w:val="99"/>
    <w:rsid w:val="005D2552"/>
    <w:pPr>
      <w:widowControl w:val="0"/>
      <w:autoSpaceDE w:val="0"/>
      <w:autoSpaceDN w:val="0"/>
      <w:adjustRightInd w:val="0"/>
    </w:pPr>
    <w:rPr>
      <w:rFonts w:ascii="Arial" w:hAnsi="Arial" w:cs="Arial"/>
    </w:rPr>
  </w:style>
  <w:style w:type="paragraph" w:customStyle="1" w:styleId="Style19">
    <w:name w:val="Style19"/>
    <w:basedOn w:val="Normal"/>
    <w:uiPriority w:val="99"/>
    <w:rsid w:val="005D2552"/>
    <w:pPr>
      <w:widowControl w:val="0"/>
      <w:autoSpaceDE w:val="0"/>
      <w:autoSpaceDN w:val="0"/>
      <w:adjustRightInd w:val="0"/>
    </w:pPr>
    <w:rPr>
      <w:rFonts w:ascii="Arial" w:hAnsi="Arial" w:cs="Arial"/>
    </w:rPr>
  </w:style>
  <w:style w:type="paragraph" w:customStyle="1" w:styleId="Style20">
    <w:name w:val="Style20"/>
    <w:basedOn w:val="Normal"/>
    <w:uiPriority w:val="99"/>
    <w:rsid w:val="005D2552"/>
    <w:pPr>
      <w:widowControl w:val="0"/>
      <w:autoSpaceDE w:val="0"/>
      <w:autoSpaceDN w:val="0"/>
      <w:adjustRightInd w:val="0"/>
      <w:spacing w:line="230" w:lineRule="exact"/>
    </w:pPr>
    <w:rPr>
      <w:rFonts w:ascii="Arial" w:hAnsi="Arial" w:cs="Arial"/>
    </w:rPr>
  </w:style>
  <w:style w:type="paragraph" w:customStyle="1" w:styleId="Style22">
    <w:name w:val="Style22"/>
    <w:basedOn w:val="Normal"/>
    <w:uiPriority w:val="99"/>
    <w:rsid w:val="005D2552"/>
    <w:pPr>
      <w:widowControl w:val="0"/>
      <w:autoSpaceDE w:val="0"/>
      <w:autoSpaceDN w:val="0"/>
      <w:adjustRightInd w:val="0"/>
    </w:pPr>
    <w:rPr>
      <w:rFonts w:ascii="Arial" w:hAnsi="Arial" w:cs="Arial"/>
    </w:rPr>
  </w:style>
  <w:style w:type="paragraph" w:customStyle="1" w:styleId="Style32">
    <w:name w:val="Style32"/>
    <w:basedOn w:val="Normal"/>
    <w:uiPriority w:val="99"/>
    <w:rsid w:val="005D2552"/>
    <w:pPr>
      <w:widowControl w:val="0"/>
      <w:autoSpaceDE w:val="0"/>
      <w:autoSpaceDN w:val="0"/>
      <w:adjustRightInd w:val="0"/>
      <w:spacing w:line="346" w:lineRule="exact"/>
      <w:ind w:hanging="384"/>
    </w:pPr>
    <w:rPr>
      <w:rFonts w:ascii="Arial" w:hAnsi="Arial" w:cs="Arial"/>
    </w:rPr>
  </w:style>
  <w:style w:type="paragraph" w:customStyle="1" w:styleId="Style35">
    <w:name w:val="Style35"/>
    <w:basedOn w:val="Normal"/>
    <w:uiPriority w:val="99"/>
    <w:rsid w:val="005D2552"/>
    <w:pPr>
      <w:widowControl w:val="0"/>
      <w:autoSpaceDE w:val="0"/>
      <w:autoSpaceDN w:val="0"/>
      <w:adjustRightInd w:val="0"/>
      <w:spacing w:line="346" w:lineRule="exact"/>
      <w:jc w:val="both"/>
    </w:pPr>
    <w:rPr>
      <w:rFonts w:ascii="Arial" w:hAnsi="Arial" w:cs="Arial"/>
    </w:rPr>
  </w:style>
  <w:style w:type="paragraph" w:customStyle="1" w:styleId="Style44">
    <w:name w:val="Style44"/>
    <w:basedOn w:val="Normal"/>
    <w:uiPriority w:val="99"/>
    <w:rsid w:val="005D2552"/>
    <w:pPr>
      <w:widowControl w:val="0"/>
      <w:autoSpaceDE w:val="0"/>
      <w:autoSpaceDN w:val="0"/>
      <w:adjustRightInd w:val="0"/>
    </w:pPr>
    <w:rPr>
      <w:rFonts w:ascii="Arial" w:hAnsi="Arial" w:cs="Arial"/>
    </w:rPr>
  </w:style>
  <w:style w:type="paragraph" w:customStyle="1" w:styleId="Style49">
    <w:name w:val="Style49"/>
    <w:basedOn w:val="Normal"/>
    <w:uiPriority w:val="99"/>
    <w:rsid w:val="005D2552"/>
    <w:pPr>
      <w:widowControl w:val="0"/>
      <w:autoSpaceDE w:val="0"/>
      <w:autoSpaceDN w:val="0"/>
      <w:adjustRightInd w:val="0"/>
      <w:spacing w:line="346" w:lineRule="exact"/>
      <w:ind w:hanging="250"/>
      <w:jc w:val="both"/>
    </w:pPr>
    <w:rPr>
      <w:rFonts w:ascii="Arial" w:hAnsi="Arial" w:cs="Arial"/>
    </w:rPr>
  </w:style>
  <w:style w:type="paragraph" w:customStyle="1" w:styleId="Style57">
    <w:name w:val="Style57"/>
    <w:basedOn w:val="Normal"/>
    <w:uiPriority w:val="99"/>
    <w:rsid w:val="005D2552"/>
    <w:pPr>
      <w:widowControl w:val="0"/>
      <w:autoSpaceDE w:val="0"/>
      <w:autoSpaceDN w:val="0"/>
      <w:adjustRightInd w:val="0"/>
    </w:pPr>
    <w:rPr>
      <w:rFonts w:ascii="Arial" w:hAnsi="Arial" w:cs="Arial"/>
    </w:rPr>
  </w:style>
  <w:style w:type="character" w:customStyle="1" w:styleId="FontStyle62">
    <w:name w:val="Font Style62"/>
    <w:uiPriority w:val="99"/>
    <w:rsid w:val="005D2552"/>
    <w:rPr>
      <w:rFonts w:ascii="Courier New" w:hAnsi="Courier New" w:cs="Courier New"/>
      <w:color w:val="000000"/>
      <w:sz w:val="30"/>
      <w:szCs w:val="30"/>
    </w:rPr>
  </w:style>
  <w:style w:type="character" w:customStyle="1" w:styleId="FontStyle66">
    <w:name w:val="Font Style66"/>
    <w:uiPriority w:val="99"/>
    <w:rsid w:val="005D2552"/>
    <w:rPr>
      <w:rFonts w:ascii="Arial" w:hAnsi="Arial" w:cs="Arial"/>
      <w:color w:val="000000"/>
      <w:sz w:val="34"/>
      <w:szCs w:val="34"/>
    </w:rPr>
  </w:style>
  <w:style w:type="character" w:customStyle="1" w:styleId="FontStyle67">
    <w:name w:val="Font Style67"/>
    <w:uiPriority w:val="99"/>
    <w:rsid w:val="005D2552"/>
    <w:rPr>
      <w:rFonts w:ascii="Arial" w:hAnsi="Arial" w:cs="Arial"/>
      <w:b/>
      <w:bCs/>
      <w:color w:val="000000"/>
      <w:w w:val="150"/>
      <w:sz w:val="24"/>
      <w:szCs w:val="24"/>
    </w:rPr>
  </w:style>
  <w:style w:type="character" w:customStyle="1" w:styleId="FontStyle83">
    <w:name w:val="Font Style83"/>
    <w:uiPriority w:val="99"/>
    <w:rsid w:val="005D2552"/>
    <w:rPr>
      <w:rFonts w:ascii="Arial" w:hAnsi="Arial" w:cs="Arial"/>
      <w:color w:val="000000"/>
      <w:sz w:val="26"/>
      <w:szCs w:val="26"/>
    </w:rPr>
  </w:style>
  <w:style w:type="character" w:customStyle="1" w:styleId="FontStyle87">
    <w:name w:val="Font Style87"/>
    <w:uiPriority w:val="99"/>
    <w:rsid w:val="005D2552"/>
    <w:rPr>
      <w:rFonts w:ascii="Arial" w:hAnsi="Arial" w:cs="Arial"/>
      <w:color w:val="000000"/>
      <w:sz w:val="22"/>
      <w:szCs w:val="22"/>
    </w:rPr>
  </w:style>
  <w:style w:type="character" w:customStyle="1" w:styleId="FontStyle88">
    <w:name w:val="Font Style88"/>
    <w:uiPriority w:val="99"/>
    <w:rsid w:val="005D2552"/>
    <w:rPr>
      <w:rFonts w:ascii="Arial" w:hAnsi="Arial" w:cs="Arial"/>
      <w:b/>
      <w:bCs/>
      <w:color w:val="000000"/>
      <w:sz w:val="18"/>
      <w:szCs w:val="18"/>
    </w:rPr>
  </w:style>
  <w:style w:type="character" w:customStyle="1" w:styleId="FontStyle91">
    <w:name w:val="Font Style91"/>
    <w:uiPriority w:val="99"/>
    <w:rsid w:val="005D2552"/>
    <w:rPr>
      <w:rFonts w:ascii="Arial" w:hAnsi="Arial" w:cs="Arial"/>
      <w:color w:val="000000"/>
      <w:sz w:val="30"/>
      <w:szCs w:val="30"/>
    </w:rPr>
  </w:style>
  <w:style w:type="character" w:customStyle="1" w:styleId="FontStyle92">
    <w:name w:val="Font Style92"/>
    <w:uiPriority w:val="99"/>
    <w:rsid w:val="005D2552"/>
    <w:rPr>
      <w:rFonts w:ascii="Arial" w:hAnsi="Arial" w:cs="Arial"/>
      <w:color w:val="000000"/>
      <w:sz w:val="18"/>
      <w:szCs w:val="18"/>
    </w:rPr>
  </w:style>
  <w:style w:type="character" w:customStyle="1" w:styleId="MediumList2-Accent4Char">
    <w:name w:val="Medium List 2 - Accent 4 Char"/>
    <w:link w:val="MediumList2-Accent41"/>
    <w:uiPriority w:val="34"/>
    <w:locked/>
    <w:rsid w:val="002214A0"/>
    <w:rPr>
      <w:sz w:val="24"/>
      <w:szCs w:val="24"/>
    </w:rPr>
  </w:style>
  <w:style w:type="paragraph" w:customStyle="1" w:styleId="ColorfulShading-Accent31">
    <w:name w:val="Colorful Shading - Accent 31"/>
    <w:basedOn w:val="Normal"/>
    <w:uiPriority w:val="34"/>
    <w:qFormat/>
    <w:rsid w:val="009545CD"/>
    <w:pPr>
      <w:ind w:left="720"/>
    </w:pPr>
  </w:style>
  <w:style w:type="paragraph" w:customStyle="1" w:styleId="LightGrid-Accent31">
    <w:name w:val="Light Grid - Accent 31"/>
    <w:basedOn w:val="Normal"/>
    <w:uiPriority w:val="34"/>
    <w:qFormat/>
    <w:rsid w:val="00330855"/>
    <w:pPr>
      <w:ind w:left="720"/>
    </w:pPr>
  </w:style>
  <w:style w:type="paragraph" w:styleId="ListBullet">
    <w:name w:val="List Bullet"/>
    <w:basedOn w:val="Normal"/>
    <w:link w:val="ListBulletChar"/>
    <w:rsid w:val="003B180E"/>
    <w:pPr>
      <w:numPr>
        <w:numId w:val="1"/>
      </w:numPr>
      <w:spacing w:after="240"/>
      <w:jc w:val="both"/>
    </w:pPr>
    <w:rPr>
      <w:szCs w:val="20"/>
      <w:lang w:val="en-GB" w:eastAsia="en-GB"/>
    </w:rPr>
  </w:style>
  <w:style w:type="character" w:customStyle="1" w:styleId="ListBulletChar">
    <w:name w:val="List Bullet Char"/>
    <w:link w:val="ListBullet"/>
    <w:rsid w:val="003B180E"/>
    <w:rPr>
      <w:sz w:val="24"/>
      <w:lang w:val="en-GB" w:eastAsia="en-GB"/>
    </w:rPr>
  </w:style>
  <w:style w:type="paragraph" w:customStyle="1" w:styleId="MediumGrid1-Accent21">
    <w:name w:val="Medium Grid 1 - Accent 21"/>
    <w:basedOn w:val="Normal"/>
    <w:uiPriority w:val="34"/>
    <w:qFormat/>
    <w:rsid w:val="00825B45"/>
    <w:pPr>
      <w:ind w:left="720"/>
      <w:contextualSpacing/>
    </w:pPr>
    <w:rPr>
      <w:rFonts w:ascii="Cambria" w:eastAsia="MS Mincho" w:hAnsi="Cambria"/>
      <w:lang w:val="fr-FR"/>
    </w:rPr>
  </w:style>
  <w:style w:type="paragraph" w:customStyle="1" w:styleId="ColorfulList-Accent11">
    <w:name w:val="Colorful List - Accent 11"/>
    <w:basedOn w:val="Normal"/>
    <w:uiPriority w:val="34"/>
    <w:qFormat/>
    <w:rsid w:val="00EE0E72"/>
    <w:pPr>
      <w:ind w:left="720"/>
      <w:contextualSpacing/>
    </w:pPr>
    <w:rPr>
      <w:rFonts w:ascii="Cambria" w:eastAsia="MS Mincho" w:hAnsi="Cambria"/>
    </w:rPr>
  </w:style>
  <w:style w:type="table" w:styleId="ColorfulShading-Accent4">
    <w:name w:val="Colorful Shading Accent 4"/>
    <w:basedOn w:val="TableNormal"/>
    <w:uiPriority w:val="62"/>
    <w:rsid w:val="00EE0E72"/>
    <w:rPr>
      <w:rFonts w:ascii="Cambria" w:eastAsia="MS Mincho" w:hAnsi="Cambria"/>
      <w:sz w:val="24"/>
      <w:szCs w:val="24"/>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Wingdings" w:eastAsia="MS Mincho" w:hAnsi="Wingdings"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Wingdings" w:eastAsia="MS Mincho" w:hAnsi="Wingding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Wingdings" w:eastAsia="MS Mincho" w:hAnsi="Wingdings" w:cs="Times New Roman"/>
        <w:b/>
        <w:bCs/>
      </w:rPr>
    </w:tblStylePr>
    <w:tblStylePr w:type="lastCol">
      <w:rPr>
        <w:rFonts w:ascii="Wingdings" w:eastAsia="MS Mincho" w:hAnsi="Wingding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paragraph" w:customStyle="1" w:styleId="ColorfulShading-Accent11">
    <w:name w:val="Colorful Shading - Accent 11"/>
    <w:hidden/>
    <w:uiPriority w:val="71"/>
    <w:rsid w:val="00685B26"/>
    <w:rPr>
      <w:sz w:val="24"/>
      <w:szCs w:val="24"/>
      <w:lang w:eastAsia="en-US"/>
    </w:rPr>
  </w:style>
  <w:style w:type="paragraph" w:styleId="DocumentMap">
    <w:name w:val="Document Map"/>
    <w:basedOn w:val="Normal"/>
    <w:link w:val="DocumentMapChar"/>
    <w:uiPriority w:val="99"/>
    <w:semiHidden/>
    <w:unhideWhenUsed/>
    <w:rsid w:val="00685B26"/>
    <w:rPr>
      <w:rFonts w:ascii="Lucida Grande" w:hAnsi="Lucida Grande" w:cs="Lucida Grande"/>
    </w:rPr>
  </w:style>
  <w:style w:type="character" w:customStyle="1" w:styleId="DocumentMapChar">
    <w:name w:val="Document Map Char"/>
    <w:link w:val="DocumentMap"/>
    <w:uiPriority w:val="99"/>
    <w:semiHidden/>
    <w:rsid w:val="00685B26"/>
    <w:rPr>
      <w:rFonts w:ascii="Lucida Grande" w:hAnsi="Lucida Grande" w:cs="Lucida Grande"/>
      <w:sz w:val="24"/>
      <w:szCs w:val="24"/>
    </w:rPr>
  </w:style>
  <w:style w:type="paragraph" w:styleId="ListParagraph">
    <w:name w:val="List Paragraph"/>
    <w:basedOn w:val="Normal"/>
    <w:uiPriority w:val="34"/>
    <w:qFormat/>
    <w:rsid w:val="003F40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906724">
      <w:bodyDiv w:val="1"/>
      <w:marLeft w:val="0"/>
      <w:marRight w:val="0"/>
      <w:marTop w:val="0"/>
      <w:marBottom w:val="0"/>
      <w:divBdr>
        <w:top w:val="none" w:sz="0" w:space="0" w:color="auto"/>
        <w:left w:val="none" w:sz="0" w:space="0" w:color="auto"/>
        <w:bottom w:val="none" w:sz="0" w:space="0" w:color="auto"/>
        <w:right w:val="none" w:sz="0" w:space="0" w:color="auto"/>
      </w:divBdr>
    </w:div>
    <w:div w:id="755588919">
      <w:bodyDiv w:val="1"/>
      <w:marLeft w:val="0"/>
      <w:marRight w:val="0"/>
      <w:marTop w:val="0"/>
      <w:marBottom w:val="0"/>
      <w:divBdr>
        <w:top w:val="none" w:sz="0" w:space="0" w:color="auto"/>
        <w:left w:val="none" w:sz="0" w:space="0" w:color="auto"/>
        <w:bottom w:val="none" w:sz="0" w:space="0" w:color="auto"/>
        <w:right w:val="none" w:sz="0" w:space="0" w:color="auto"/>
      </w:divBdr>
    </w:div>
    <w:div w:id="763723537">
      <w:bodyDiv w:val="1"/>
      <w:marLeft w:val="0"/>
      <w:marRight w:val="0"/>
      <w:marTop w:val="0"/>
      <w:marBottom w:val="0"/>
      <w:divBdr>
        <w:top w:val="none" w:sz="0" w:space="0" w:color="auto"/>
        <w:left w:val="none" w:sz="0" w:space="0" w:color="auto"/>
        <w:bottom w:val="none" w:sz="0" w:space="0" w:color="auto"/>
        <w:right w:val="none" w:sz="0" w:space="0" w:color="auto"/>
      </w:divBdr>
    </w:div>
    <w:div w:id="822281371">
      <w:bodyDiv w:val="1"/>
      <w:marLeft w:val="0"/>
      <w:marRight w:val="0"/>
      <w:marTop w:val="0"/>
      <w:marBottom w:val="0"/>
      <w:divBdr>
        <w:top w:val="none" w:sz="0" w:space="0" w:color="auto"/>
        <w:left w:val="none" w:sz="0" w:space="0" w:color="auto"/>
        <w:bottom w:val="none" w:sz="0" w:space="0" w:color="auto"/>
        <w:right w:val="none" w:sz="0" w:space="0" w:color="auto"/>
      </w:divBdr>
    </w:div>
    <w:div w:id="862473792">
      <w:bodyDiv w:val="1"/>
      <w:marLeft w:val="0"/>
      <w:marRight w:val="0"/>
      <w:marTop w:val="0"/>
      <w:marBottom w:val="0"/>
      <w:divBdr>
        <w:top w:val="none" w:sz="0" w:space="0" w:color="auto"/>
        <w:left w:val="none" w:sz="0" w:space="0" w:color="auto"/>
        <w:bottom w:val="none" w:sz="0" w:space="0" w:color="auto"/>
        <w:right w:val="none" w:sz="0" w:space="0" w:color="auto"/>
      </w:divBdr>
    </w:div>
    <w:div w:id="956177861">
      <w:bodyDiv w:val="1"/>
      <w:marLeft w:val="0"/>
      <w:marRight w:val="0"/>
      <w:marTop w:val="0"/>
      <w:marBottom w:val="0"/>
      <w:divBdr>
        <w:top w:val="none" w:sz="0" w:space="0" w:color="auto"/>
        <w:left w:val="none" w:sz="0" w:space="0" w:color="auto"/>
        <w:bottom w:val="none" w:sz="0" w:space="0" w:color="auto"/>
        <w:right w:val="none" w:sz="0" w:space="0" w:color="auto"/>
      </w:divBdr>
      <w:divsChild>
        <w:div w:id="1050424475">
          <w:marLeft w:val="111"/>
          <w:marRight w:val="111"/>
          <w:marTop w:val="42"/>
          <w:marBottom w:val="0"/>
          <w:divBdr>
            <w:top w:val="none" w:sz="0" w:space="0" w:color="auto"/>
            <w:left w:val="none" w:sz="0" w:space="0" w:color="auto"/>
            <w:bottom w:val="none" w:sz="0" w:space="0" w:color="auto"/>
            <w:right w:val="none" w:sz="0" w:space="0" w:color="auto"/>
          </w:divBdr>
          <w:divsChild>
            <w:div w:id="62936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528732">
      <w:bodyDiv w:val="1"/>
      <w:marLeft w:val="0"/>
      <w:marRight w:val="0"/>
      <w:marTop w:val="0"/>
      <w:marBottom w:val="0"/>
      <w:divBdr>
        <w:top w:val="none" w:sz="0" w:space="0" w:color="auto"/>
        <w:left w:val="none" w:sz="0" w:space="0" w:color="auto"/>
        <w:bottom w:val="none" w:sz="0" w:space="0" w:color="auto"/>
        <w:right w:val="none" w:sz="0" w:space="0" w:color="auto"/>
      </w:divBdr>
    </w:div>
    <w:div w:id="1879050298">
      <w:bodyDiv w:val="1"/>
      <w:marLeft w:val="0"/>
      <w:marRight w:val="0"/>
      <w:marTop w:val="0"/>
      <w:marBottom w:val="0"/>
      <w:divBdr>
        <w:top w:val="none" w:sz="0" w:space="0" w:color="auto"/>
        <w:left w:val="none" w:sz="0" w:space="0" w:color="auto"/>
        <w:bottom w:val="none" w:sz="0" w:space="0" w:color="auto"/>
        <w:right w:val="none" w:sz="0" w:space="0" w:color="auto"/>
      </w:divBdr>
    </w:div>
    <w:div w:id="2028629786">
      <w:bodyDiv w:val="1"/>
      <w:marLeft w:val="0"/>
      <w:marRight w:val="0"/>
      <w:marTop w:val="0"/>
      <w:marBottom w:val="0"/>
      <w:divBdr>
        <w:top w:val="none" w:sz="0" w:space="0" w:color="auto"/>
        <w:left w:val="none" w:sz="0" w:space="0" w:color="auto"/>
        <w:bottom w:val="none" w:sz="0" w:space="0" w:color="auto"/>
        <w:right w:val="none" w:sz="0" w:space="0" w:color="auto"/>
      </w:divBdr>
    </w:div>
    <w:div w:id="203183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ender@africa-union.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oleObject" Target="embeddings/oleObject1.bin"/><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tender@africa-union.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E1C28131C0D94AAC05D72E256F41C3" ma:contentTypeVersion="10" ma:contentTypeDescription="Create a new document." ma:contentTypeScope="" ma:versionID="dfa65feb6b25d085e306fb760958aa51">
  <xsd:schema xmlns:xsd="http://www.w3.org/2001/XMLSchema" xmlns:xs="http://www.w3.org/2001/XMLSchema" xmlns:p="http://schemas.microsoft.com/office/2006/metadata/properties" xmlns:ns2="3e0d63eb-b95d-4d7b-887e-cafebc64c952" xmlns:ns3="de5a9f06-8add-4297-91fd-a46d66807559" targetNamespace="http://schemas.microsoft.com/office/2006/metadata/properties" ma:root="true" ma:fieldsID="d5770530b1539fdb9974e260b99c0762" ns2:_="" ns3:_="">
    <xsd:import namespace="3e0d63eb-b95d-4d7b-887e-cafebc64c952"/>
    <xsd:import namespace="de5a9f06-8add-4297-91fd-a46d6680755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d63eb-b95d-4d7b-887e-cafebc64c9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5a9f06-8add-4297-91fd-a46d6680755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495C3-7691-4A2F-B24A-8108FEB57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d63eb-b95d-4d7b-887e-cafebc64c952"/>
    <ds:schemaRef ds:uri="de5a9f06-8add-4297-91fd-a46d668075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B56088-23F4-4325-91C5-280BE74BD5E6}">
  <ds:schemaRefs>
    <ds:schemaRef ds:uri="http://schemas.microsoft.com/sharepoint/v3/contenttype/forms"/>
  </ds:schemaRefs>
</ds:datastoreItem>
</file>

<file path=customXml/itemProps3.xml><?xml version="1.0" encoding="utf-8"?>
<ds:datastoreItem xmlns:ds="http://schemas.openxmlformats.org/officeDocument/2006/customXml" ds:itemID="{FCF6ECF1-87EC-4959-87F5-7306406B2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1715</Words>
  <Characters>9779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AFRICAN UNION</vt:lpstr>
    </vt:vector>
  </TitlesOfParts>
  <Company>AU</Company>
  <LinksUpToDate>false</LinksUpToDate>
  <CharactersWithSpaces>11472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AFRICAN UNION</dc:title>
  <dc:subject/>
  <dc:creator>ZouliB</dc:creator>
  <cp:keywords/>
  <cp:lastModifiedBy>Tizita Tekelyohannes</cp:lastModifiedBy>
  <cp:revision>2</cp:revision>
  <cp:lastPrinted>2018-09-17T23:16:00Z</cp:lastPrinted>
  <dcterms:created xsi:type="dcterms:W3CDTF">2019-07-24T11:41:00Z</dcterms:created>
  <dcterms:modified xsi:type="dcterms:W3CDTF">2019-07-24T11:41:00Z</dcterms:modified>
</cp:coreProperties>
</file>